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9C674" w14:textId="77777777" w:rsidR="00DE0BFA" w:rsidRPr="00E878A1" w:rsidRDefault="00DE0BFA" w:rsidP="00E878A1">
      <w:pPr>
        <w:spacing w:line="360" w:lineRule="auto"/>
        <w:jc w:val="center"/>
        <w:rPr>
          <w:rFonts w:ascii="Tahoma" w:hAnsi="Tahoma" w:cs="Tahoma"/>
          <w:b/>
          <w:sz w:val="22"/>
          <w:szCs w:val="22"/>
          <w:lang w:val="es-CR"/>
        </w:rPr>
      </w:pPr>
    </w:p>
    <w:p w14:paraId="5889B21E" w14:textId="77777777" w:rsidR="00DE0BFA" w:rsidRPr="00E878A1" w:rsidRDefault="00DE0BFA" w:rsidP="00E878A1">
      <w:pPr>
        <w:spacing w:line="360" w:lineRule="auto"/>
        <w:jc w:val="center"/>
        <w:rPr>
          <w:rFonts w:ascii="Tahoma" w:hAnsi="Tahoma" w:cs="Tahoma"/>
          <w:b/>
          <w:sz w:val="22"/>
          <w:szCs w:val="22"/>
          <w:lang w:val="es-CR"/>
        </w:rPr>
      </w:pPr>
    </w:p>
    <w:p w14:paraId="3914B1A2" w14:textId="46CEE5EB" w:rsidR="004E0047" w:rsidRPr="004E0047" w:rsidRDefault="004E0047" w:rsidP="00E878A1">
      <w:pPr>
        <w:spacing w:line="360" w:lineRule="auto"/>
        <w:jc w:val="center"/>
        <w:rPr>
          <w:rFonts w:ascii="Tahoma" w:hAnsi="Tahoma" w:cs="Tahoma"/>
          <w:b/>
          <w:sz w:val="22"/>
          <w:szCs w:val="22"/>
          <w:lang w:val="es-CR"/>
        </w:rPr>
      </w:pPr>
      <w:r w:rsidRPr="004E0047">
        <w:rPr>
          <w:rFonts w:ascii="Tahoma" w:hAnsi="Tahoma" w:cs="Tahoma"/>
          <w:b/>
          <w:sz w:val="22"/>
          <w:szCs w:val="22"/>
          <w:lang w:val="es-CR"/>
        </w:rPr>
        <w:t>RECURSO DE REVOCAT</w:t>
      </w:r>
      <w:r w:rsidR="00D5779A">
        <w:rPr>
          <w:rFonts w:ascii="Tahoma" w:hAnsi="Tahoma" w:cs="Tahoma"/>
          <w:b/>
          <w:sz w:val="22"/>
          <w:szCs w:val="22"/>
          <w:lang w:val="es-CR"/>
        </w:rPr>
        <w:t>O</w:t>
      </w:r>
      <w:r w:rsidRPr="004E0047">
        <w:rPr>
          <w:rFonts w:ascii="Tahoma" w:hAnsi="Tahoma" w:cs="Tahoma"/>
          <w:b/>
          <w:sz w:val="22"/>
          <w:szCs w:val="22"/>
          <w:lang w:val="es-CR"/>
        </w:rPr>
        <w:t>RIA CON APELACI</w:t>
      </w:r>
      <w:r w:rsidR="00D5779A">
        <w:rPr>
          <w:rFonts w:ascii="Tahoma" w:hAnsi="Tahoma" w:cs="Tahoma"/>
          <w:b/>
          <w:sz w:val="22"/>
          <w:szCs w:val="22"/>
          <w:lang w:val="es-CR"/>
        </w:rPr>
        <w:t>Ó</w:t>
      </w:r>
      <w:r w:rsidRPr="004E0047">
        <w:rPr>
          <w:rFonts w:ascii="Tahoma" w:hAnsi="Tahoma" w:cs="Tahoma"/>
          <w:b/>
          <w:sz w:val="22"/>
          <w:szCs w:val="22"/>
          <w:lang w:val="es-CR"/>
        </w:rPr>
        <w:t>N EN SUBSIDIO</w:t>
      </w:r>
    </w:p>
    <w:p w14:paraId="69EF781A" w14:textId="77777777" w:rsidR="004E0047" w:rsidRPr="004E0047" w:rsidRDefault="004E0047" w:rsidP="00E878A1">
      <w:pPr>
        <w:spacing w:line="360" w:lineRule="auto"/>
        <w:jc w:val="center"/>
        <w:rPr>
          <w:rFonts w:ascii="Tahoma" w:hAnsi="Tahoma" w:cs="Tahoma"/>
          <w:b/>
          <w:sz w:val="22"/>
          <w:szCs w:val="22"/>
          <w:lang w:val="es-CR"/>
        </w:rPr>
      </w:pPr>
    </w:p>
    <w:p w14:paraId="1C79D9D9" w14:textId="77777777" w:rsidR="002E207D" w:rsidRPr="00E878A1" w:rsidRDefault="002E207D" w:rsidP="00E878A1">
      <w:pPr>
        <w:spacing w:line="360" w:lineRule="auto"/>
        <w:jc w:val="both"/>
        <w:rPr>
          <w:rFonts w:ascii="Tahoma" w:hAnsi="Tahoma" w:cs="Tahoma"/>
          <w:bCs/>
          <w:sz w:val="22"/>
          <w:szCs w:val="22"/>
          <w:lang w:val="es-CR"/>
        </w:rPr>
      </w:pPr>
    </w:p>
    <w:p w14:paraId="6B992022" w14:textId="77777777" w:rsidR="002E207D" w:rsidRPr="00E878A1" w:rsidRDefault="002E207D" w:rsidP="00E878A1">
      <w:pPr>
        <w:spacing w:line="360" w:lineRule="auto"/>
        <w:jc w:val="both"/>
        <w:rPr>
          <w:rFonts w:ascii="Tahoma" w:hAnsi="Tahoma" w:cs="Tahoma"/>
          <w:bCs/>
          <w:sz w:val="22"/>
          <w:szCs w:val="22"/>
          <w:lang w:val="es-CR"/>
        </w:rPr>
      </w:pPr>
    </w:p>
    <w:p w14:paraId="048FBA68" w14:textId="77777777" w:rsidR="002E207D" w:rsidRPr="00E878A1" w:rsidRDefault="002E207D" w:rsidP="00E878A1">
      <w:pPr>
        <w:spacing w:line="360" w:lineRule="auto"/>
        <w:jc w:val="both"/>
        <w:rPr>
          <w:rFonts w:ascii="Tahoma" w:hAnsi="Tahoma" w:cs="Tahoma"/>
          <w:bCs/>
          <w:sz w:val="22"/>
          <w:szCs w:val="22"/>
          <w:lang w:val="es-CR"/>
        </w:rPr>
      </w:pPr>
    </w:p>
    <w:p w14:paraId="22DF7F00" w14:textId="6C72A0CD" w:rsidR="004E0047" w:rsidRPr="004E0047" w:rsidRDefault="004E0047" w:rsidP="00E878A1">
      <w:pPr>
        <w:spacing w:line="360" w:lineRule="auto"/>
        <w:rPr>
          <w:rFonts w:ascii="Tahoma" w:hAnsi="Tahoma" w:cs="Tahoma"/>
          <w:b/>
          <w:sz w:val="22"/>
          <w:szCs w:val="22"/>
          <w:lang w:val="es-CR"/>
        </w:rPr>
      </w:pPr>
      <w:r w:rsidRPr="004E0047">
        <w:rPr>
          <w:rFonts w:ascii="Tahoma" w:hAnsi="Tahoma" w:cs="Tahoma"/>
          <w:b/>
          <w:sz w:val="22"/>
          <w:szCs w:val="22"/>
          <w:lang w:val="es-CR"/>
        </w:rPr>
        <w:t xml:space="preserve">SEÑORES </w:t>
      </w:r>
    </w:p>
    <w:p w14:paraId="7317D8A5" w14:textId="55A04A09" w:rsidR="004E0047" w:rsidRPr="004E0047" w:rsidRDefault="004E0047" w:rsidP="00E878A1">
      <w:pPr>
        <w:spacing w:line="360" w:lineRule="auto"/>
        <w:rPr>
          <w:rFonts w:ascii="Tahoma" w:hAnsi="Tahoma" w:cs="Tahoma"/>
          <w:b/>
          <w:sz w:val="22"/>
          <w:szCs w:val="22"/>
          <w:lang w:val="es-CR"/>
        </w:rPr>
      </w:pPr>
      <w:r w:rsidRPr="004E0047">
        <w:rPr>
          <w:rFonts w:ascii="Tahoma" w:hAnsi="Tahoma" w:cs="Tahoma"/>
          <w:b/>
          <w:sz w:val="22"/>
          <w:szCs w:val="22"/>
          <w:lang w:val="es-CR"/>
        </w:rPr>
        <w:t>DIRECCI</w:t>
      </w:r>
      <w:r w:rsidR="00D5779A">
        <w:rPr>
          <w:rFonts w:ascii="Tahoma" w:hAnsi="Tahoma" w:cs="Tahoma"/>
          <w:b/>
          <w:sz w:val="22"/>
          <w:szCs w:val="22"/>
          <w:lang w:val="es-CR"/>
        </w:rPr>
        <w:t>Ó</w:t>
      </w:r>
      <w:r w:rsidRPr="004E0047">
        <w:rPr>
          <w:rFonts w:ascii="Tahoma" w:hAnsi="Tahoma" w:cs="Tahoma"/>
          <w:b/>
          <w:sz w:val="22"/>
          <w:szCs w:val="22"/>
          <w:lang w:val="es-CR"/>
        </w:rPr>
        <w:t>N DE TALENTO HUMANO</w:t>
      </w:r>
    </w:p>
    <w:p w14:paraId="74DF343D" w14:textId="10C5729A" w:rsidR="004E0047" w:rsidRPr="004E0047" w:rsidRDefault="004E0047" w:rsidP="00E878A1">
      <w:pPr>
        <w:spacing w:line="360" w:lineRule="auto"/>
        <w:rPr>
          <w:rFonts w:ascii="Tahoma" w:hAnsi="Tahoma" w:cs="Tahoma"/>
          <w:b/>
          <w:sz w:val="22"/>
          <w:szCs w:val="22"/>
          <w:lang w:val="es-CR"/>
        </w:rPr>
      </w:pPr>
      <w:r w:rsidRPr="004E0047">
        <w:rPr>
          <w:rFonts w:ascii="Tahoma" w:hAnsi="Tahoma" w:cs="Tahoma"/>
          <w:b/>
          <w:sz w:val="22"/>
          <w:szCs w:val="22"/>
          <w:lang w:val="es-CR"/>
        </w:rPr>
        <w:t>MINISTERIO DE EDUCACI</w:t>
      </w:r>
      <w:r w:rsidR="00D5779A">
        <w:rPr>
          <w:rFonts w:ascii="Tahoma" w:hAnsi="Tahoma" w:cs="Tahoma"/>
          <w:b/>
          <w:sz w:val="22"/>
          <w:szCs w:val="22"/>
          <w:lang w:val="es-CR"/>
        </w:rPr>
        <w:t>Ó</w:t>
      </w:r>
      <w:r w:rsidRPr="004E0047">
        <w:rPr>
          <w:rFonts w:ascii="Tahoma" w:hAnsi="Tahoma" w:cs="Tahoma"/>
          <w:b/>
          <w:sz w:val="22"/>
          <w:szCs w:val="22"/>
          <w:lang w:val="es-CR"/>
        </w:rPr>
        <w:t>N PÚBLICA NEGATIVA DE SOLIC</w:t>
      </w:r>
      <w:r w:rsidR="00D5779A">
        <w:rPr>
          <w:rFonts w:ascii="Tahoma" w:hAnsi="Tahoma" w:cs="Tahoma"/>
          <w:b/>
          <w:sz w:val="22"/>
          <w:szCs w:val="22"/>
          <w:lang w:val="es-CR"/>
        </w:rPr>
        <w:t>I</w:t>
      </w:r>
      <w:r w:rsidRPr="004E0047">
        <w:rPr>
          <w:rFonts w:ascii="Tahoma" w:hAnsi="Tahoma" w:cs="Tahoma"/>
          <w:b/>
          <w:sz w:val="22"/>
          <w:szCs w:val="22"/>
          <w:lang w:val="es-CR"/>
        </w:rPr>
        <w:t xml:space="preserve">TUD DE TRASLADO </w:t>
      </w:r>
    </w:p>
    <w:p w14:paraId="31E40391" w14:textId="77777777" w:rsidR="004E0047" w:rsidRPr="004E0047" w:rsidRDefault="004E0047" w:rsidP="00E878A1">
      <w:pPr>
        <w:spacing w:line="360" w:lineRule="auto"/>
        <w:jc w:val="both"/>
        <w:rPr>
          <w:rFonts w:ascii="Tahoma" w:hAnsi="Tahoma" w:cs="Tahoma"/>
          <w:bCs/>
          <w:sz w:val="22"/>
          <w:szCs w:val="22"/>
          <w:lang w:val="es-CR"/>
        </w:rPr>
      </w:pPr>
      <w:r w:rsidRPr="004E0047">
        <w:rPr>
          <w:rFonts w:ascii="Tahoma" w:hAnsi="Tahoma" w:cs="Tahoma"/>
          <w:bCs/>
          <w:sz w:val="22"/>
          <w:szCs w:val="22"/>
          <w:lang w:val="es-CR"/>
        </w:rPr>
        <w:t xml:space="preserve"> </w:t>
      </w:r>
    </w:p>
    <w:p w14:paraId="20B429C0" w14:textId="77777777" w:rsidR="002E207D" w:rsidRPr="00E878A1" w:rsidRDefault="002E207D" w:rsidP="00E878A1">
      <w:pPr>
        <w:spacing w:line="360" w:lineRule="auto"/>
        <w:jc w:val="both"/>
        <w:rPr>
          <w:rFonts w:ascii="Tahoma" w:hAnsi="Tahoma" w:cs="Tahoma"/>
          <w:bCs/>
          <w:sz w:val="22"/>
          <w:szCs w:val="22"/>
          <w:lang w:val="es-CR"/>
        </w:rPr>
      </w:pPr>
    </w:p>
    <w:p w14:paraId="1369B1D0" w14:textId="1AC9181B" w:rsidR="004E0047" w:rsidRPr="00E878A1" w:rsidRDefault="005C26B2" w:rsidP="00E878A1">
      <w:pPr>
        <w:spacing w:line="360" w:lineRule="auto"/>
        <w:jc w:val="both"/>
        <w:rPr>
          <w:rFonts w:ascii="Tahoma" w:hAnsi="Tahoma" w:cs="Tahoma"/>
          <w:bCs/>
          <w:sz w:val="22"/>
          <w:szCs w:val="22"/>
          <w:lang w:val="es-MX"/>
        </w:rPr>
      </w:pPr>
      <w:r w:rsidRPr="00E878A1">
        <w:rPr>
          <w:rFonts w:ascii="Tahoma" w:hAnsi="Tahoma" w:cs="Tahoma"/>
          <w:bCs/>
          <w:sz w:val="22"/>
          <w:szCs w:val="22"/>
          <w:lang w:val="es-MX"/>
        </w:rPr>
        <w:t xml:space="preserve">Quien suscribe </w:t>
      </w:r>
      <w:r w:rsidRPr="00E878A1">
        <w:rPr>
          <w:rFonts w:ascii="Tahoma" w:hAnsi="Tahoma" w:cs="Tahoma"/>
          <w:bCs/>
          <w:sz w:val="22"/>
          <w:szCs w:val="22"/>
          <w:highlight w:val="yellow"/>
          <w:lang w:val="es-MX"/>
        </w:rPr>
        <w:t>[nombre completo del docente], mayor [nacionalidad, estado civil, profesión],</w:t>
      </w:r>
      <w:r w:rsidRPr="00E878A1">
        <w:rPr>
          <w:rFonts w:ascii="Tahoma" w:hAnsi="Tahoma" w:cs="Tahoma"/>
          <w:bCs/>
          <w:sz w:val="22"/>
          <w:szCs w:val="22"/>
          <w:lang w:val="es-MX"/>
        </w:rPr>
        <w:t xml:space="preserve"> portador(a) de la cédula de identidad número </w:t>
      </w:r>
      <w:r w:rsidRPr="00E878A1">
        <w:rPr>
          <w:rFonts w:ascii="Tahoma" w:hAnsi="Tahoma" w:cs="Tahoma"/>
          <w:bCs/>
          <w:sz w:val="22"/>
          <w:szCs w:val="22"/>
          <w:highlight w:val="yellow"/>
          <w:lang w:val="es-MX"/>
        </w:rPr>
        <w:t>[xxxxxxxxx],</w:t>
      </w:r>
      <w:r w:rsidRPr="00E878A1">
        <w:rPr>
          <w:rFonts w:ascii="Tahoma" w:hAnsi="Tahoma" w:cs="Tahoma"/>
          <w:bCs/>
          <w:sz w:val="22"/>
          <w:szCs w:val="22"/>
          <w:lang w:val="es-MX"/>
        </w:rPr>
        <w:t xml:space="preserve"> vecino de </w:t>
      </w:r>
      <w:r w:rsidRPr="00E878A1">
        <w:rPr>
          <w:rFonts w:ascii="Tahoma" w:hAnsi="Tahoma" w:cs="Tahoma"/>
          <w:bCs/>
          <w:sz w:val="22"/>
          <w:szCs w:val="22"/>
          <w:highlight w:val="yellow"/>
          <w:lang w:val="es-MX"/>
        </w:rPr>
        <w:t xml:space="preserve">( </w:t>
      </w:r>
      <w:r w:rsidR="00DE0BFA" w:rsidRPr="00E878A1">
        <w:rPr>
          <w:rFonts w:ascii="Tahoma" w:hAnsi="Tahoma" w:cs="Tahoma"/>
          <w:bCs/>
          <w:sz w:val="22"/>
          <w:szCs w:val="22"/>
          <w:highlight w:val="yellow"/>
          <w:lang w:val="es-MX"/>
        </w:rPr>
        <w:t>dirección</w:t>
      </w:r>
      <w:r w:rsidRPr="00E878A1">
        <w:rPr>
          <w:rFonts w:ascii="Tahoma" w:hAnsi="Tahoma" w:cs="Tahoma"/>
          <w:bCs/>
          <w:sz w:val="22"/>
          <w:szCs w:val="22"/>
          <w:highlight w:val="yellow"/>
          <w:lang w:val="es-MX"/>
        </w:rPr>
        <w:t xml:space="preserve"> exacta</w:t>
      </w:r>
      <w:r w:rsidRPr="00E878A1">
        <w:rPr>
          <w:rFonts w:ascii="Tahoma" w:hAnsi="Tahoma" w:cs="Tahoma"/>
          <w:bCs/>
          <w:sz w:val="22"/>
          <w:szCs w:val="22"/>
          <w:lang w:val="es-MX"/>
        </w:rPr>
        <w:t xml:space="preserve">) </w:t>
      </w:r>
      <w:r w:rsidRPr="00E878A1">
        <w:rPr>
          <w:rFonts w:ascii="Tahoma" w:hAnsi="Tahoma" w:cs="Tahoma"/>
          <w:bCs/>
          <w:sz w:val="22"/>
          <w:szCs w:val="22"/>
          <w:highlight w:val="cyan"/>
          <w:lang w:val="es-MX"/>
        </w:rPr>
        <w:t>indicar si tiene hijos</w:t>
      </w:r>
      <w:r w:rsidR="00DE0BFA" w:rsidRPr="00E878A1">
        <w:rPr>
          <w:rFonts w:ascii="Tahoma" w:hAnsi="Tahoma" w:cs="Tahoma"/>
          <w:bCs/>
          <w:sz w:val="22"/>
          <w:szCs w:val="22"/>
          <w:highlight w:val="cyan"/>
          <w:lang w:val="es-MX"/>
        </w:rPr>
        <w:t>/ o adulto mayor en cuido</w:t>
      </w:r>
      <w:r w:rsidRPr="00E878A1">
        <w:rPr>
          <w:rFonts w:ascii="Tahoma" w:hAnsi="Tahoma" w:cs="Tahoma"/>
          <w:bCs/>
          <w:sz w:val="22"/>
          <w:szCs w:val="22"/>
          <w:highlight w:val="cyan"/>
          <w:lang w:val="es-MX"/>
        </w:rPr>
        <w:t xml:space="preserve"> y n</w:t>
      </w:r>
      <w:r w:rsidR="00D5779A">
        <w:rPr>
          <w:rFonts w:ascii="Tahoma" w:hAnsi="Tahoma" w:cs="Tahoma"/>
          <w:bCs/>
          <w:sz w:val="22"/>
          <w:szCs w:val="22"/>
          <w:highlight w:val="cyan"/>
          <w:lang w:val="es-MX"/>
        </w:rPr>
        <w:t>ú</w:t>
      </w:r>
      <w:r w:rsidRPr="00E878A1">
        <w:rPr>
          <w:rFonts w:ascii="Tahoma" w:hAnsi="Tahoma" w:cs="Tahoma"/>
          <w:bCs/>
          <w:sz w:val="22"/>
          <w:szCs w:val="22"/>
          <w:highlight w:val="cyan"/>
          <w:lang w:val="es-MX"/>
        </w:rPr>
        <w:t>mero</w:t>
      </w:r>
      <w:r w:rsidRPr="00E878A1">
        <w:rPr>
          <w:rFonts w:ascii="Tahoma" w:hAnsi="Tahoma" w:cs="Tahoma"/>
          <w:bCs/>
          <w:sz w:val="22"/>
          <w:szCs w:val="22"/>
          <w:lang w:val="es-MX"/>
        </w:rPr>
        <w:t>, docente de [</w:t>
      </w:r>
      <w:r w:rsidRPr="00E878A1">
        <w:rPr>
          <w:rFonts w:ascii="Tahoma" w:hAnsi="Tahoma" w:cs="Tahoma"/>
          <w:bCs/>
          <w:sz w:val="22"/>
          <w:szCs w:val="22"/>
          <w:highlight w:val="yellow"/>
          <w:lang w:val="es-MX"/>
        </w:rPr>
        <w:t>especialidad o asignatura]</w:t>
      </w:r>
      <w:r w:rsidRPr="00E878A1">
        <w:rPr>
          <w:rFonts w:ascii="Tahoma" w:hAnsi="Tahoma" w:cs="Tahoma"/>
          <w:bCs/>
          <w:sz w:val="22"/>
          <w:szCs w:val="22"/>
          <w:lang w:val="es-MX"/>
        </w:rPr>
        <w:t xml:space="preserve"> en la [</w:t>
      </w:r>
      <w:r w:rsidRPr="00E878A1">
        <w:rPr>
          <w:rFonts w:ascii="Tahoma" w:hAnsi="Tahoma" w:cs="Tahoma"/>
          <w:bCs/>
          <w:sz w:val="22"/>
          <w:szCs w:val="22"/>
          <w:highlight w:val="yellow"/>
          <w:lang w:val="es-MX"/>
        </w:rPr>
        <w:t>Escuela o Colegio ______________________],</w:t>
      </w:r>
      <w:r w:rsidRPr="00E878A1">
        <w:rPr>
          <w:rFonts w:ascii="Tahoma" w:hAnsi="Tahoma" w:cs="Tahoma"/>
          <w:bCs/>
          <w:sz w:val="22"/>
          <w:szCs w:val="22"/>
          <w:lang w:val="es-MX"/>
        </w:rPr>
        <w:t xml:space="preserve"> código </w:t>
      </w:r>
      <w:r w:rsidRPr="00E878A1">
        <w:rPr>
          <w:rFonts w:ascii="Tahoma" w:hAnsi="Tahoma" w:cs="Tahoma"/>
          <w:bCs/>
          <w:sz w:val="22"/>
          <w:szCs w:val="22"/>
          <w:highlight w:val="yellow"/>
          <w:lang w:val="es-MX"/>
        </w:rPr>
        <w:t>[xxxxxx],</w:t>
      </w:r>
      <w:r w:rsidR="002E3FF5">
        <w:rPr>
          <w:rFonts w:ascii="Tahoma" w:hAnsi="Tahoma" w:cs="Tahoma"/>
          <w:bCs/>
          <w:sz w:val="22"/>
          <w:szCs w:val="22"/>
          <w:lang w:val="es-MX"/>
        </w:rPr>
        <w:t xml:space="preserve"> perteneciente al circuito número </w:t>
      </w:r>
      <w:r w:rsidRPr="00E878A1">
        <w:rPr>
          <w:rFonts w:ascii="Tahoma" w:hAnsi="Tahoma" w:cs="Tahoma"/>
          <w:bCs/>
          <w:sz w:val="22"/>
          <w:szCs w:val="22"/>
          <w:highlight w:val="yellow"/>
          <w:lang w:val="es-MX"/>
        </w:rPr>
        <w:t>[_________],</w:t>
      </w:r>
      <w:r w:rsidR="002E3FF5">
        <w:rPr>
          <w:rFonts w:ascii="Tahoma" w:hAnsi="Tahoma" w:cs="Tahoma"/>
          <w:bCs/>
          <w:sz w:val="22"/>
          <w:szCs w:val="22"/>
          <w:lang w:val="es-MX"/>
        </w:rPr>
        <w:t xml:space="preserve"> de la Dirección Regional de Educación de </w:t>
      </w:r>
      <w:r w:rsidRPr="00E878A1">
        <w:rPr>
          <w:rFonts w:ascii="Tahoma" w:hAnsi="Tahoma" w:cs="Tahoma"/>
          <w:bCs/>
          <w:sz w:val="22"/>
          <w:szCs w:val="22"/>
          <w:highlight w:val="yellow"/>
          <w:lang w:val="es-MX"/>
        </w:rPr>
        <w:t>[_________],</w:t>
      </w:r>
      <w:r w:rsidR="002E3FF5">
        <w:rPr>
          <w:rFonts w:ascii="Tahoma" w:hAnsi="Tahoma" w:cs="Tahoma"/>
          <w:bCs/>
          <w:sz w:val="22"/>
          <w:szCs w:val="22"/>
          <w:lang w:val="es-MX"/>
        </w:rPr>
        <w:t xml:space="preserve"> con el debido respeto me presento a interponer formal </w:t>
      </w:r>
      <w:r w:rsidR="00FE13AB">
        <w:rPr>
          <w:rFonts w:ascii="Tahoma" w:hAnsi="Tahoma" w:cs="Tahoma"/>
          <w:bCs/>
          <w:sz w:val="22"/>
          <w:szCs w:val="22"/>
          <w:lang w:val="es-MX"/>
        </w:rPr>
        <w:t>Recurso de Revocatoria con A</w:t>
      </w:r>
      <w:r w:rsidR="00D6627D">
        <w:rPr>
          <w:rFonts w:ascii="Tahoma" w:hAnsi="Tahoma" w:cs="Tahoma"/>
          <w:bCs/>
          <w:sz w:val="22"/>
          <w:szCs w:val="22"/>
          <w:lang w:val="es-MX"/>
        </w:rPr>
        <w:t>pelación en S</w:t>
      </w:r>
      <w:r w:rsidRPr="00E878A1">
        <w:rPr>
          <w:rFonts w:ascii="Tahoma" w:hAnsi="Tahoma" w:cs="Tahoma"/>
          <w:bCs/>
          <w:sz w:val="22"/>
          <w:szCs w:val="22"/>
          <w:lang w:val="es-MX"/>
        </w:rPr>
        <w:t xml:space="preserve">ubsidio contra la resolución notificada el </w:t>
      </w:r>
      <w:r w:rsidRPr="00E878A1">
        <w:rPr>
          <w:rFonts w:ascii="Tahoma" w:hAnsi="Tahoma" w:cs="Tahoma"/>
          <w:bCs/>
          <w:sz w:val="22"/>
          <w:szCs w:val="22"/>
          <w:highlight w:val="yellow"/>
          <w:lang w:val="es-MX"/>
        </w:rPr>
        <w:t>[fecha exacta de notificación, mes de noviembre del año 2025],</w:t>
      </w:r>
      <w:r w:rsidRPr="00E878A1">
        <w:rPr>
          <w:rFonts w:ascii="Tahoma" w:hAnsi="Tahoma" w:cs="Tahoma"/>
          <w:bCs/>
          <w:sz w:val="22"/>
          <w:szCs w:val="22"/>
          <w:lang w:val="es-MX"/>
        </w:rPr>
        <w:t xml:space="preserve"> mediante la cual se me comunica que mi solicitud de traslado en propiedad para el curso </w:t>
      </w:r>
      <w:r w:rsidR="00D6627D">
        <w:rPr>
          <w:rFonts w:ascii="Tahoma" w:hAnsi="Tahoma" w:cs="Tahoma"/>
          <w:bCs/>
          <w:sz w:val="22"/>
          <w:szCs w:val="22"/>
          <w:lang w:val="es-MX"/>
        </w:rPr>
        <w:t>lectivo 2026, hacia la ciudad de</w:t>
      </w:r>
      <w:r w:rsidRPr="00E878A1">
        <w:rPr>
          <w:rFonts w:ascii="Tahoma" w:hAnsi="Tahoma" w:cs="Tahoma"/>
          <w:bCs/>
          <w:sz w:val="22"/>
          <w:szCs w:val="22"/>
          <w:lang w:val="es-MX"/>
        </w:rPr>
        <w:t xml:space="preserve"> </w:t>
      </w:r>
      <w:r w:rsidRPr="00E878A1">
        <w:rPr>
          <w:rFonts w:ascii="Tahoma" w:hAnsi="Tahoma" w:cs="Tahoma"/>
          <w:bCs/>
          <w:sz w:val="22"/>
          <w:szCs w:val="22"/>
          <w:highlight w:val="yellow"/>
          <w:lang w:val="es-MX"/>
        </w:rPr>
        <w:t>[__________],</w:t>
      </w:r>
      <w:r w:rsidRPr="00E878A1">
        <w:rPr>
          <w:rFonts w:ascii="Tahoma" w:hAnsi="Tahoma" w:cs="Tahoma"/>
          <w:bCs/>
          <w:sz w:val="22"/>
          <w:szCs w:val="22"/>
          <w:lang w:val="es-MX"/>
        </w:rPr>
        <w:t xml:space="preserve"> no puede ser tramitada, bajo el argumento de que no existe oferta abierta dentro de las establecidas ni disponibilidad de lecciones en la especialidad de [materia o nivel correspondiente] </w:t>
      </w:r>
      <w:r w:rsidR="004E0047" w:rsidRPr="004E0047">
        <w:rPr>
          <w:rFonts w:ascii="Tahoma" w:hAnsi="Tahoma" w:cs="Tahoma"/>
          <w:bCs/>
          <w:sz w:val="22"/>
          <w:szCs w:val="22"/>
          <w:lang w:val="es-CR"/>
        </w:rPr>
        <w:t xml:space="preserve">cuando en realidad soy </w:t>
      </w:r>
      <w:r w:rsidR="004E0047" w:rsidRPr="004E0047">
        <w:rPr>
          <w:rFonts w:ascii="Tahoma" w:hAnsi="Tahoma" w:cs="Tahoma"/>
          <w:bCs/>
          <w:sz w:val="22"/>
          <w:szCs w:val="22"/>
          <w:highlight w:val="yellow"/>
          <w:lang w:val="es-CR"/>
        </w:rPr>
        <w:t xml:space="preserve">Docente </w:t>
      </w:r>
      <w:r w:rsidR="002E207D" w:rsidRPr="00E878A1">
        <w:rPr>
          <w:rFonts w:ascii="Tahoma" w:hAnsi="Tahoma" w:cs="Tahoma"/>
          <w:bCs/>
          <w:sz w:val="22"/>
          <w:szCs w:val="22"/>
          <w:highlight w:val="yellow"/>
          <w:lang w:val="es-CR"/>
        </w:rPr>
        <w:t>___________(</w:t>
      </w:r>
      <w:r w:rsidR="002E207D" w:rsidRPr="00E878A1">
        <w:rPr>
          <w:rFonts w:ascii="Tahoma" w:hAnsi="Tahoma" w:cs="Tahoma"/>
          <w:bCs/>
          <w:sz w:val="22"/>
          <w:szCs w:val="22"/>
          <w:lang w:val="es-CR"/>
        </w:rPr>
        <w:t xml:space="preserve"> especifique)_</w:t>
      </w:r>
      <w:r w:rsidR="004E0047" w:rsidRPr="004E0047">
        <w:rPr>
          <w:rFonts w:ascii="Tahoma" w:hAnsi="Tahoma" w:cs="Tahoma"/>
          <w:bCs/>
          <w:sz w:val="22"/>
          <w:szCs w:val="22"/>
          <w:lang w:val="es-CR"/>
        </w:rPr>
        <w:t xml:space="preserve">y tengo </w:t>
      </w:r>
      <w:r w:rsidR="00D6627D">
        <w:rPr>
          <w:rFonts w:ascii="Tahoma" w:hAnsi="Tahoma" w:cs="Tahoma"/>
          <w:bCs/>
          <w:sz w:val="22"/>
          <w:szCs w:val="22"/>
          <w:lang w:val="es-CR"/>
        </w:rPr>
        <w:t>conocimiento que s</w:t>
      </w:r>
      <w:r w:rsidR="00D5779A">
        <w:rPr>
          <w:rFonts w:ascii="Tahoma" w:hAnsi="Tahoma" w:cs="Tahoma"/>
          <w:bCs/>
          <w:sz w:val="22"/>
          <w:szCs w:val="22"/>
          <w:lang w:val="es-CR"/>
        </w:rPr>
        <w:t>í</w:t>
      </w:r>
      <w:r w:rsidR="00D6627D">
        <w:rPr>
          <w:rFonts w:ascii="Tahoma" w:hAnsi="Tahoma" w:cs="Tahoma"/>
          <w:bCs/>
          <w:sz w:val="22"/>
          <w:szCs w:val="22"/>
          <w:lang w:val="es-CR"/>
        </w:rPr>
        <w:t xml:space="preserve"> existen plazas vacantes y lecciones en dicho lugar, además cuento con </w:t>
      </w:r>
      <w:r w:rsidR="004E0047" w:rsidRPr="004E0047">
        <w:rPr>
          <w:rFonts w:ascii="Tahoma" w:hAnsi="Tahoma" w:cs="Tahoma"/>
          <w:bCs/>
          <w:sz w:val="22"/>
          <w:szCs w:val="22"/>
          <w:lang w:val="es-CR"/>
        </w:rPr>
        <w:t xml:space="preserve">el </w:t>
      </w:r>
      <w:r w:rsidR="00D6627D">
        <w:rPr>
          <w:rFonts w:ascii="Tahoma" w:hAnsi="Tahoma" w:cs="Tahoma"/>
          <w:bCs/>
          <w:sz w:val="22"/>
          <w:szCs w:val="22"/>
          <w:lang w:val="es-CR"/>
        </w:rPr>
        <w:t>formulario de traslado que llené</w:t>
      </w:r>
      <w:r w:rsidR="004E0047" w:rsidRPr="004E0047">
        <w:rPr>
          <w:rFonts w:ascii="Tahoma" w:hAnsi="Tahoma" w:cs="Tahoma"/>
          <w:bCs/>
          <w:sz w:val="22"/>
          <w:szCs w:val="22"/>
          <w:lang w:val="es-CR"/>
        </w:rPr>
        <w:t xml:space="preserve"> y donde lo especifique correctamente.</w:t>
      </w:r>
    </w:p>
    <w:p w14:paraId="5F553B9F" w14:textId="77777777" w:rsidR="005C26B2" w:rsidRPr="00E878A1" w:rsidRDefault="005C26B2" w:rsidP="00E878A1">
      <w:pPr>
        <w:spacing w:line="360" w:lineRule="auto"/>
        <w:jc w:val="both"/>
        <w:rPr>
          <w:rFonts w:ascii="Tahoma" w:hAnsi="Tahoma" w:cs="Tahoma"/>
          <w:bCs/>
          <w:sz w:val="22"/>
          <w:szCs w:val="22"/>
          <w:lang w:val="es-CR"/>
        </w:rPr>
      </w:pPr>
    </w:p>
    <w:p w14:paraId="3255CA13" w14:textId="203603E3" w:rsidR="00C46CAF" w:rsidRPr="00E878A1" w:rsidRDefault="005C26B2" w:rsidP="00E878A1">
      <w:pPr>
        <w:pStyle w:val="Prrafodelista"/>
        <w:numPr>
          <w:ilvl w:val="0"/>
          <w:numId w:val="43"/>
        </w:numPr>
        <w:spacing w:line="360" w:lineRule="auto"/>
        <w:jc w:val="both"/>
        <w:rPr>
          <w:rFonts w:ascii="Tahoma" w:hAnsi="Tahoma" w:cs="Tahoma"/>
          <w:b/>
          <w:lang w:val="es-MX"/>
        </w:rPr>
      </w:pPr>
      <w:r w:rsidRPr="00E878A1">
        <w:rPr>
          <w:rFonts w:ascii="Tahoma" w:hAnsi="Tahoma" w:cs="Tahoma"/>
          <w:b/>
          <w:lang w:val="es-MX"/>
        </w:rPr>
        <w:t>HECHOS</w:t>
      </w:r>
    </w:p>
    <w:p w14:paraId="095F1D5B" w14:textId="28DE8EB9" w:rsidR="00E878A1" w:rsidRPr="00D5779A" w:rsidRDefault="005C26B2" w:rsidP="00D5779A">
      <w:pPr>
        <w:pStyle w:val="Prrafodelista"/>
        <w:numPr>
          <w:ilvl w:val="0"/>
          <w:numId w:val="39"/>
        </w:numPr>
        <w:spacing w:line="360" w:lineRule="auto"/>
        <w:jc w:val="both"/>
        <w:rPr>
          <w:rFonts w:ascii="Tahoma" w:hAnsi="Tahoma" w:cs="Tahoma"/>
          <w:bCs/>
          <w:lang w:val="es-MX"/>
        </w:rPr>
      </w:pPr>
      <w:r w:rsidRPr="00E878A1">
        <w:rPr>
          <w:rFonts w:ascii="Tahoma" w:hAnsi="Tahoma" w:cs="Tahoma"/>
          <w:bCs/>
          <w:lang w:val="es-MX"/>
        </w:rPr>
        <w:t>Que presenté oportunamente el formulario oficial de solicitud de traslado en propiedad para el curso lectivo 2026, de conformidad con las fechas, medios y requisitos establecidos por es</w:t>
      </w:r>
      <w:r w:rsidR="00DE0BFA" w:rsidRPr="00E878A1">
        <w:rPr>
          <w:rFonts w:ascii="Tahoma" w:hAnsi="Tahoma" w:cs="Tahoma"/>
          <w:bCs/>
          <w:lang w:val="es-MX"/>
        </w:rPr>
        <w:t>t</w:t>
      </w:r>
      <w:r w:rsidRPr="00E878A1">
        <w:rPr>
          <w:rFonts w:ascii="Tahoma" w:hAnsi="Tahoma" w:cs="Tahoma"/>
          <w:bCs/>
          <w:lang w:val="es-MX"/>
        </w:rPr>
        <w:t xml:space="preserve">a Dirección, consignando de forma correcta y veraz la información requerida, </w:t>
      </w:r>
      <w:r w:rsidRPr="00E878A1">
        <w:rPr>
          <w:rFonts w:ascii="Tahoma" w:hAnsi="Tahoma" w:cs="Tahoma"/>
          <w:bCs/>
          <w:lang w:val="es-MX"/>
        </w:rPr>
        <w:lastRenderedPageBreak/>
        <w:t>incluyendo mi especialidad docente.</w:t>
      </w:r>
      <w:r w:rsidR="00E878A1">
        <w:rPr>
          <w:rFonts w:ascii="Tahoma" w:hAnsi="Tahoma" w:cs="Tahoma"/>
          <w:bCs/>
          <w:lang w:val="es-MX"/>
        </w:rPr>
        <w:t xml:space="preserve"> </w:t>
      </w:r>
      <w:r w:rsidRPr="00E878A1">
        <w:rPr>
          <w:rFonts w:ascii="Tahoma" w:hAnsi="Tahoma" w:cs="Tahoma"/>
          <w:bCs/>
          <w:lang w:val="es-MX"/>
        </w:rPr>
        <w:t>Es importante recalcar que en dicho formulario señalé claramente que soy docente en la especialidad de [</w:t>
      </w:r>
      <w:r w:rsidRPr="00E878A1">
        <w:rPr>
          <w:rFonts w:ascii="Tahoma" w:hAnsi="Tahoma" w:cs="Tahoma"/>
          <w:bCs/>
          <w:highlight w:val="yellow"/>
          <w:lang w:val="es-MX"/>
        </w:rPr>
        <w:t xml:space="preserve">indicar área: por ejemplo, Educación </w:t>
      </w:r>
    </w:p>
    <w:p w14:paraId="167E7A90" w14:textId="77777777" w:rsidR="00E878A1" w:rsidRDefault="00E878A1" w:rsidP="00E878A1">
      <w:pPr>
        <w:pStyle w:val="Prrafodelista"/>
        <w:spacing w:line="360" w:lineRule="auto"/>
        <w:jc w:val="both"/>
        <w:rPr>
          <w:rFonts w:ascii="Tahoma" w:hAnsi="Tahoma" w:cs="Tahoma"/>
          <w:bCs/>
          <w:highlight w:val="yellow"/>
          <w:lang w:val="es-MX"/>
        </w:rPr>
      </w:pPr>
    </w:p>
    <w:p w14:paraId="27B1773E" w14:textId="20F5F32B" w:rsidR="00C46CAF" w:rsidRDefault="005C26B2" w:rsidP="00E878A1">
      <w:pPr>
        <w:pStyle w:val="Prrafodelista"/>
        <w:spacing w:line="360" w:lineRule="auto"/>
        <w:jc w:val="both"/>
        <w:rPr>
          <w:rFonts w:ascii="Tahoma" w:hAnsi="Tahoma" w:cs="Tahoma"/>
          <w:bCs/>
          <w:lang w:val="es-MX"/>
        </w:rPr>
      </w:pPr>
      <w:r w:rsidRPr="00E878A1">
        <w:rPr>
          <w:rFonts w:ascii="Tahoma" w:hAnsi="Tahoma" w:cs="Tahoma"/>
          <w:bCs/>
          <w:highlight w:val="yellow"/>
          <w:lang w:val="es-MX"/>
        </w:rPr>
        <w:t>Primaria / Matemática / Estudios Sociales / Inglés, etc.],</w:t>
      </w:r>
      <w:r w:rsidRPr="00E878A1">
        <w:rPr>
          <w:rFonts w:ascii="Tahoma" w:hAnsi="Tahoma" w:cs="Tahoma"/>
          <w:bCs/>
          <w:lang w:val="es-MX"/>
        </w:rPr>
        <w:t xml:space="preserve"> y que deseo el traslado a la ciudad de [</w:t>
      </w:r>
      <w:r w:rsidRPr="00E878A1">
        <w:rPr>
          <w:rFonts w:ascii="Tahoma" w:hAnsi="Tahoma" w:cs="Tahoma"/>
          <w:bCs/>
          <w:highlight w:val="yellow"/>
          <w:lang w:val="es-MX"/>
        </w:rPr>
        <w:t>indicar destino solicitado].</w:t>
      </w:r>
    </w:p>
    <w:p w14:paraId="035FDE05" w14:textId="77777777" w:rsidR="00D6627D" w:rsidRPr="00E878A1" w:rsidRDefault="00D6627D" w:rsidP="00E878A1">
      <w:pPr>
        <w:pStyle w:val="Prrafodelista"/>
        <w:spacing w:line="360" w:lineRule="auto"/>
        <w:jc w:val="both"/>
        <w:rPr>
          <w:rFonts w:ascii="Tahoma" w:hAnsi="Tahoma" w:cs="Tahoma"/>
          <w:bCs/>
          <w:lang w:val="es-MX"/>
        </w:rPr>
      </w:pPr>
    </w:p>
    <w:p w14:paraId="25F2F0AD" w14:textId="6E171487" w:rsidR="00E878A1" w:rsidRDefault="005C26B2" w:rsidP="00E878A1">
      <w:pPr>
        <w:pStyle w:val="Prrafodelista"/>
        <w:numPr>
          <w:ilvl w:val="0"/>
          <w:numId w:val="39"/>
        </w:numPr>
        <w:spacing w:line="360" w:lineRule="auto"/>
        <w:jc w:val="both"/>
        <w:rPr>
          <w:rFonts w:ascii="Tahoma" w:hAnsi="Tahoma" w:cs="Tahoma"/>
          <w:bCs/>
          <w:lang w:val="es-MX"/>
        </w:rPr>
      </w:pPr>
      <w:r w:rsidRPr="00E878A1">
        <w:rPr>
          <w:rFonts w:ascii="Tahoma" w:hAnsi="Tahoma" w:cs="Tahoma"/>
          <w:bCs/>
          <w:lang w:val="es-MX"/>
        </w:rPr>
        <w:t xml:space="preserve">Que la resolución impugnada indica que mi solicitud no puede tramitarse debido a la supuesta inexistencia de oferta abierta o disponibilidad de lecciones en la especialidad indicada. Sin embargo, considero que dicha apreciación es errónea o incompleta, toda vez que sí existen centros educativos en la zona de destino solicitada que cuentan con vacantes o posibles espacios disponibles en mi especialidad, ya sea por jubilaciones, reubicaciones, licencias sin goce de salario o movimientos internos del personal docente, lo cual puede verificarse con los registros administrativos de esa Dirección y con la información pública disponible sobre los movimientos de </w:t>
      </w:r>
      <w:r w:rsidR="00C46CAF" w:rsidRPr="00E878A1">
        <w:rPr>
          <w:rFonts w:ascii="Tahoma" w:hAnsi="Tahoma" w:cs="Tahoma"/>
          <w:bCs/>
          <w:lang w:val="es-MX"/>
        </w:rPr>
        <w:t xml:space="preserve">personal. Dicha información ha sido de conocimiento </w:t>
      </w:r>
      <w:r w:rsidR="00D6627D" w:rsidRPr="00E878A1">
        <w:rPr>
          <w:rFonts w:ascii="Tahoma" w:hAnsi="Tahoma" w:cs="Tahoma"/>
          <w:bCs/>
          <w:lang w:val="es-MX"/>
        </w:rPr>
        <w:t>público</w:t>
      </w:r>
      <w:r w:rsidR="00C46CAF" w:rsidRPr="00E878A1">
        <w:rPr>
          <w:rFonts w:ascii="Tahoma" w:hAnsi="Tahoma" w:cs="Tahoma"/>
          <w:bCs/>
          <w:lang w:val="es-MX"/>
        </w:rPr>
        <w:t xml:space="preserve"> o han sido puestas en procesos informales de sustitución temporal durante el ciclo anterior.</w:t>
      </w:r>
    </w:p>
    <w:p w14:paraId="46E32ABC" w14:textId="77777777" w:rsidR="00D6627D" w:rsidRDefault="00D6627D" w:rsidP="00D6627D">
      <w:pPr>
        <w:pStyle w:val="Prrafodelista"/>
        <w:spacing w:line="360" w:lineRule="auto"/>
        <w:jc w:val="both"/>
        <w:rPr>
          <w:rFonts w:ascii="Tahoma" w:hAnsi="Tahoma" w:cs="Tahoma"/>
          <w:bCs/>
          <w:lang w:val="es-MX"/>
        </w:rPr>
      </w:pPr>
    </w:p>
    <w:p w14:paraId="78A0A086" w14:textId="77777777" w:rsidR="00D5779A" w:rsidRDefault="005C26B2" w:rsidP="00D5779A">
      <w:pPr>
        <w:pStyle w:val="Prrafodelista"/>
        <w:numPr>
          <w:ilvl w:val="0"/>
          <w:numId w:val="39"/>
        </w:numPr>
        <w:spacing w:line="360" w:lineRule="auto"/>
        <w:jc w:val="both"/>
        <w:rPr>
          <w:rFonts w:ascii="Tahoma" w:hAnsi="Tahoma" w:cs="Tahoma"/>
          <w:bCs/>
          <w:lang w:val="es-MX"/>
        </w:rPr>
      </w:pPr>
      <w:r w:rsidRPr="00E878A1">
        <w:rPr>
          <w:rFonts w:ascii="Tahoma" w:hAnsi="Tahoma" w:cs="Tahoma"/>
          <w:bCs/>
          <w:lang w:val="es-MX"/>
        </w:rPr>
        <w:t>Que mi solicitud de traslado responde a una necesidad real, objetiva y comprobable,</w:t>
      </w:r>
      <w:r w:rsidR="00E878A1" w:rsidRPr="00E878A1">
        <w:rPr>
          <w:rFonts w:ascii="Tahoma" w:hAnsi="Tahoma" w:cs="Tahoma"/>
          <w:bCs/>
          <w:lang w:val="es-MX"/>
        </w:rPr>
        <w:t xml:space="preserve"> </w:t>
      </w:r>
      <w:r w:rsidRPr="00E878A1">
        <w:rPr>
          <w:rFonts w:ascii="Tahoma" w:hAnsi="Tahoma" w:cs="Tahoma"/>
          <w:bCs/>
          <w:lang w:val="es-MX"/>
        </w:rPr>
        <w:t xml:space="preserve">motivada en condiciones </w:t>
      </w:r>
      <w:r w:rsidR="00C46CAF" w:rsidRPr="00E878A1">
        <w:rPr>
          <w:rFonts w:ascii="Tahoma" w:hAnsi="Tahoma" w:cs="Tahoma"/>
          <w:bCs/>
          <w:lang w:val="es-MX"/>
        </w:rPr>
        <w:t>(</w:t>
      </w:r>
      <w:r w:rsidRPr="00E878A1">
        <w:rPr>
          <w:rFonts w:ascii="Tahoma" w:hAnsi="Tahoma" w:cs="Tahoma"/>
          <w:bCs/>
          <w:highlight w:val="yellow"/>
          <w:lang w:val="es-MX"/>
        </w:rPr>
        <w:t>personales, familiares y de salud</w:t>
      </w:r>
      <w:r w:rsidR="00C46CAF" w:rsidRPr="00E878A1">
        <w:rPr>
          <w:rFonts w:ascii="Tahoma" w:hAnsi="Tahoma" w:cs="Tahoma"/>
          <w:bCs/>
          <w:lang w:val="es-MX"/>
        </w:rPr>
        <w:t>)</w:t>
      </w:r>
      <w:r w:rsidRPr="00E878A1">
        <w:rPr>
          <w:rFonts w:ascii="Tahoma" w:hAnsi="Tahoma" w:cs="Tahoma"/>
          <w:bCs/>
          <w:lang w:val="es-MX"/>
        </w:rPr>
        <w:t xml:space="preserve"> que inciden directamente en mi desempeño laboral.</w:t>
      </w:r>
      <w:r w:rsidR="00C46CAF" w:rsidRPr="00E878A1">
        <w:rPr>
          <w:rFonts w:ascii="Tahoma" w:hAnsi="Tahoma" w:cs="Tahoma"/>
          <w:bCs/>
          <w:lang w:val="es-MX"/>
        </w:rPr>
        <w:t xml:space="preserve"> </w:t>
      </w:r>
      <w:r w:rsidRPr="00E878A1">
        <w:rPr>
          <w:rFonts w:ascii="Tahoma" w:hAnsi="Tahoma" w:cs="Tahoma"/>
          <w:bCs/>
          <w:lang w:val="es-MX"/>
        </w:rPr>
        <w:t xml:space="preserve">Actualmente, laboro en un centro educativo ubicado a una distancia considerable de mi lugar de residencia. El traslado diario implica un recorrido aproximado de </w:t>
      </w:r>
      <w:r w:rsidR="00C46CAF" w:rsidRPr="00E878A1">
        <w:rPr>
          <w:rFonts w:ascii="Tahoma" w:hAnsi="Tahoma" w:cs="Tahoma"/>
          <w:bCs/>
          <w:lang w:val="es-MX"/>
        </w:rPr>
        <w:t>(</w:t>
      </w:r>
      <w:r w:rsidRPr="00E878A1">
        <w:rPr>
          <w:rFonts w:ascii="Tahoma" w:hAnsi="Tahoma" w:cs="Tahoma"/>
          <w:bCs/>
          <w:highlight w:val="yellow"/>
          <w:lang w:val="es-MX"/>
        </w:rPr>
        <w:t>hora y media por trayecto, debiendo salir de mi hogar alrededor de</w:t>
      </w:r>
      <w:r w:rsidRPr="00E878A1">
        <w:rPr>
          <w:rFonts w:ascii="Tahoma" w:hAnsi="Tahoma" w:cs="Tahoma"/>
          <w:bCs/>
          <w:lang w:val="es-MX"/>
        </w:rPr>
        <w:t xml:space="preserve"> </w:t>
      </w:r>
      <w:r w:rsidRPr="00E878A1">
        <w:rPr>
          <w:rFonts w:ascii="Tahoma" w:hAnsi="Tahoma" w:cs="Tahoma"/>
          <w:bCs/>
          <w:highlight w:val="yellow"/>
          <w:lang w:val="es-MX"/>
        </w:rPr>
        <w:t>las 5:15 a.m. y regresando cerca de las 7:00 p.m</w:t>
      </w:r>
      <w:r w:rsidRPr="00E878A1">
        <w:rPr>
          <w:rFonts w:ascii="Tahoma" w:hAnsi="Tahoma" w:cs="Tahoma"/>
          <w:bCs/>
          <w:lang w:val="es-MX"/>
        </w:rPr>
        <w:t>.</w:t>
      </w:r>
      <w:r w:rsidR="00C46CAF" w:rsidRPr="00E878A1">
        <w:rPr>
          <w:rFonts w:ascii="Tahoma" w:hAnsi="Tahoma" w:cs="Tahoma"/>
          <w:bCs/>
          <w:lang w:val="es-MX"/>
        </w:rPr>
        <w:t>)</w:t>
      </w:r>
      <w:r w:rsidR="00D5779A">
        <w:rPr>
          <w:rFonts w:ascii="Tahoma" w:hAnsi="Tahoma" w:cs="Tahoma"/>
          <w:bCs/>
          <w:lang w:val="es-MX"/>
        </w:rPr>
        <w:t>.</w:t>
      </w:r>
    </w:p>
    <w:p w14:paraId="453B3482" w14:textId="77777777" w:rsidR="00D5779A" w:rsidRPr="00D5779A" w:rsidRDefault="00D5779A" w:rsidP="00D5779A">
      <w:pPr>
        <w:pStyle w:val="Prrafodelista"/>
        <w:rPr>
          <w:rFonts w:ascii="Tahoma" w:hAnsi="Tahoma" w:cs="Tahoma"/>
          <w:bCs/>
          <w:lang w:val="es-MX"/>
        </w:rPr>
      </w:pPr>
    </w:p>
    <w:p w14:paraId="0621E3D3" w14:textId="0F3E8F96" w:rsidR="00D6627D" w:rsidRPr="00D5779A" w:rsidRDefault="005C26B2" w:rsidP="00D5779A">
      <w:pPr>
        <w:pStyle w:val="Prrafodelista"/>
        <w:spacing w:line="360" w:lineRule="auto"/>
        <w:jc w:val="both"/>
        <w:rPr>
          <w:rFonts w:ascii="Tahoma" w:hAnsi="Tahoma" w:cs="Tahoma"/>
          <w:bCs/>
          <w:lang w:val="es-MX"/>
        </w:rPr>
      </w:pPr>
      <w:r w:rsidRPr="00E878A1">
        <w:rPr>
          <w:rFonts w:ascii="Tahoma" w:hAnsi="Tahoma" w:cs="Tahoma"/>
          <w:bCs/>
          <w:lang w:val="es-MX"/>
        </w:rPr>
        <w:t>Esta rutina prolongada afecta significativamente mi salud física, emocional y mental, genera un alto desgaste, incrementa los gastos de transporte y limita mis condiciones de descanso, alimentación y atención a mi familia.</w:t>
      </w:r>
    </w:p>
    <w:p w14:paraId="45D7E2BA" w14:textId="77777777" w:rsidR="00D6627D" w:rsidRPr="00D6627D" w:rsidRDefault="00D6627D" w:rsidP="00D6627D">
      <w:pPr>
        <w:pStyle w:val="Prrafodelista"/>
        <w:spacing w:line="360" w:lineRule="auto"/>
        <w:jc w:val="both"/>
        <w:rPr>
          <w:rFonts w:ascii="Tahoma" w:hAnsi="Tahoma" w:cs="Tahoma"/>
          <w:bCs/>
          <w:lang w:val="es-MX"/>
        </w:rPr>
      </w:pPr>
    </w:p>
    <w:p w14:paraId="570B8143" w14:textId="512C3C6F" w:rsidR="00C46CAF" w:rsidRPr="00D6627D" w:rsidRDefault="005C26B2" w:rsidP="00E878A1">
      <w:pPr>
        <w:pStyle w:val="Prrafodelista"/>
        <w:numPr>
          <w:ilvl w:val="0"/>
          <w:numId w:val="39"/>
        </w:numPr>
        <w:spacing w:line="360" w:lineRule="auto"/>
        <w:jc w:val="both"/>
        <w:rPr>
          <w:rFonts w:ascii="Tahoma" w:hAnsi="Tahoma" w:cs="Tahoma"/>
          <w:bCs/>
          <w:lang w:val="es-MX"/>
        </w:rPr>
      </w:pPr>
      <w:r w:rsidRPr="00E878A1">
        <w:rPr>
          <w:rFonts w:ascii="Tahoma" w:hAnsi="Tahoma" w:cs="Tahoma"/>
          <w:bCs/>
          <w:lang w:val="es-MX"/>
        </w:rPr>
        <w:t xml:space="preserve">Que, adicionalmente, mi situación familiar exige </w:t>
      </w:r>
      <w:r w:rsidR="00A77165" w:rsidRPr="00E878A1">
        <w:rPr>
          <w:rFonts w:ascii="Tahoma" w:hAnsi="Tahoma" w:cs="Tahoma"/>
          <w:bCs/>
          <w:lang w:val="es-MX"/>
        </w:rPr>
        <w:t>(</w:t>
      </w:r>
      <w:r w:rsidRPr="00E878A1">
        <w:rPr>
          <w:rFonts w:ascii="Tahoma" w:hAnsi="Tahoma" w:cs="Tahoma"/>
          <w:bCs/>
          <w:highlight w:val="yellow"/>
          <w:lang w:val="es-MX"/>
        </w:rPr>
        <w:t>conciliación laboral y familiar,</w:t>
      </w:r>
      <w:r w:rsidR="00A77165" w:rsidRPr="00E878A1">
        <w:rPr>
          <w:rFonts w:ascii="Tahoma" w:hAnsi="Tahoma" w:cs="Tahoma"/>
          <w:bCs/>
          <w:highlight w:val="yellow"/>
          <w:lang w:val="es-MX"/>
        </w:rPr>
        <w:t>o de salud)</w:t>
      </w:r>
      <w:r w:rsidR="00D5779A">
        <w:rPr>
          <w:rFonts w:ascii="Tahoma" w:hAnsi="Tahoma" w:cs="Tahoma"/>
          <w:bCs/>
          <w:lang w:val="es-MX"/>
        </w:rPr>
        <w:t xml:space="preserve"> </w:t>
      </w:r>
      <w:r w:rsidRPr="00E878A1">
        <w:rPr>
          <w:rFonts w:ascii="Tahoma" w:hAnsi="Tahoma" w:cs="Tahoma"/>
          <w:bCs/>
          <w:lang w:val="es-MX"/>
        </w:rPr>
        <w:t>lo cual se encuentra acreditado mediante dictámenes médicos y registros del sistema EDUS que adjunto a este recurso.</w:t>
      </w:r>
      <w:r w:rsidR="00C46CAF" w:rsidRPr="00E878A1">
        <w:rPr>
          <w:rFonts w:ascii="Tahoma" w:hAnsi="Tahoma" w:cs="Tahoma"/>
          <w:bCs/>
          <w:lang w:val="es-MX"/>
        </w:rPr>
        <w:t xml:space="preserve"> </w:t>
      </w:r>
      <w:r w:rsidRPr="00E878A1">
        <w:rPr>
          <w:rFonts w:ascii="Tahoma" w:hAnsi="Tahoma" w:cs="Tahoma"/>
          <w:bCs/>
          <w:lang w:val="es-MX"/>
        </w:rPr>
        <w:t xml:space="preserve">Dichos documentos evidencian la necesidad de contar </w:t>
      </w:r>
      <w:r w:rsidRPr="00E878A1">
        <w:rPr>
          <w:rFonts w:ascii="Tahoma" w:hAnsi="Tahoma" w:cs="Tahoma"/>
          <w:bCs/>
          <w:lang w:val="es-MX"/>
        </w:rPr>
        <w:lastRenderedPageBreak/>
        <w:t>con una mayor cercanía geográfica entre mi lugar de trabajo y mi domicilio, a fin de poder cumplir adecuadamente con mis responsabilidades familiares sin menoscabar mi rendimiento profesional.</w:t>
      </w:r>
    </w:p>
    <w:p w14:paraId="6E81A7DF" w14:textId="77777777" w:rsidR="00C46CAF" w:rsidRPr="00E878A1" w:rsidRDefault="00C46CAF" w:rsidP="00E878A1">
      <w:pPr>
        <w:spacing w:line="360" w:lineRule="auto"/>
        <w:jc w:val="both"/>
        <w:rPr>
          <w:rFonts w:ascii="Tahoma" w:hAnsi="Tahoma" w:cs="Tahoma"/>
          <w:bCs/>
          <w:sz w:val="22"/>
          <w:szCs w:val="22"/>
          <w:lang w:val="es-MX"/>
        </w:rPr>
      </w:pPr>
    </w:p>
    <w:p w14:paraId="7D7E27C7" w14:textId="77777777" w:rsidR="00D5779A" w:rsidRDefault="005C26B2" w:rsidP="00E878A1">
      <w:pPr>
        <w:pStyle w:val="Prrafodelista"/>
        <w:numPr>
          <w:ilvl w:val="0"/>
          <w:numId w:val="44"/>
        </w:numPr>
        <w:spacing w:line="360" w:lineRule="auto"/>
        <w:jc w:val="both"/>
        <w:rPr>
          <w:rFonts w:ascii="Tahoma" w:hAnsi="Tahoma" w:cs="Tahoma"/>
          <w:bCs/>
          <w:lang w:val="es-MX"/>
        </w:rPr>
      </w:pPr>
      <w:r w:rsidRPr="00E878A1">
        <w:rPr>
          <w:rFonts w:ascii="Tahoma" w:hAnsi="Tahoma" w:cs="Tahoma"/>
          <w:bCs/>
          <w:lang w:val="es-MX"/>
        </w:rPr>
        <w:t>Que la decisión comunicada no pondera integralmente los principios de razonabilidad, equidad</w:t>
      </w:r>
      <w:r w:rsidR="00C46CAF" w:rsidRPr="00E878A1">
        <w:rPr>
          <w:rFonts w:ascii="Tahoma" w:hAnsi="Tahoma" w:cs="Tahoma"/>
          <w:bCs/>
          <w:lang w:val="es-MX"/>
        </w:rPr>
        <w:t>,</w:t>
      </w:r>
      <w:r w:rsidRPr="00E878A1">
        <w:rPr>
          <w:rFonts w:ascii="Tahoma" w:hAnsi="Tahoma" w:cs="Tahoma"/>
          <w:bCs/>
          <w:lang w:val="es-MX"/>
        </w:rPr>
        <w:t xml:space="preserve"> proporcionalidad</w:t>
      </w:r>
      <w:r w:rsidR="00C46CAF" w:rsidRPr="00E878A1">
        <w:rPr>
          <w:rFonts w:ascii="Tahoma" w:hAnsi="Tahoma" w:cs="Tahoma"/>
          <w:bCs/>
          <w:lang w:val="es-MX"/>
        </w:rPr>
        <w:t xml:space="preserve"> y bienestar del funcionario </w:t>
      </w:r>
      <w:r w:rsidRPr="00E878A1">
        <w:rPr>
          <w:rFonts w:ascii="Tahoma" w:hAnsi="Tahoma" w:cs="Tahoma"/>
          <w:bCs/>
          <w:lang w:val="es-MX"/>
        </w:rPr>
        <w:t>que deben regir los actos administrativos conforme al ordenamiento jurídico costarricense.</w:t>
      </w:r>
    </w:p>
    <w:p w14:paraId="1710F590" w14:textId="77777777" w:rsidR="00D5779A" w:rsidRDefault="00D5779A" w:rsidP="00D5779A">
      <w:pPr>
        <w:pStyle w:val="Prrafodelista"/>
        <w:spacing w:line="360" w:lineRule="auto"/>
        <w:jc w:val="both"/>
        <w:rPr>
          <w:rFonts w:ascii="Tahoma" w:hAnsi="Tahoma" w:cs="Tahoma"/>
          <w:bCs/>
          <w:lang w:val="es-MX"/>
        </w:rPr>
      </w:pPr>
    </w:p>
    <w:p w14:paraId="7DA71E00" w14:textId="6BC8F2A1" w:rsidR="00A77165" w:rsidRPr="00E878A1" w:rsidRDefault="005C26B2" w:rsidP="00D5779A">
      <w:pPr>
        <w:pStyle w:val="Prrafodelista"/>
        <w:spacing w:line="360" w:lineRule="auto"/>
        <w:jc w:val="both"/>
        <w:rPr>
          <w:rFonts w:ascii="Tahoma" w:hAnsi="Tahoma" w:cs="Tahoma"/>
          <w:bCs/>
          <w:lang w:val="es-MX"/>
        </w:rPr>
      </w:pPr>
      <w:r w:rsidRPr="00E878A1">
        <w:rPr>
          <w:rFonts w:ascii="Tahoma" w:hAnsi="Tahoma" w:cs="Tahoma"/>
          <w:bCs/>
          <w:lang w:val="es-MX"/>
        </w:rPr>
        <w:t xml:space="preserve">La Administración Pública, de </w:t>
      </w:r>
      <w:r w:rsidR="00C46CAF" w:rsidRPr="00E878A1">
        <w:rPr>
          <w:rFonts w:ascii="Tahoma" w:hAnsi="Tahoma" w:cs="Tahoma"/>
          <w:bCs/>
          <w:lang w:val="es-MX"/>
        </w:rPr>
        <w:t xml:space="preserve">conformidad </w:t>
      </w:r>
      <w:r w:rsidRPr="00E878A1">
        <w:rPr>
          <w:rFonts w:ascii="Tahoma" w:hAnsi="Tahoma" w:cs="Tahoma"/>
          <w:bCs/>
          <w:lang w:val="es-MX"/>
        </w:rPr>
        <w:t>con el artículo 11 de la Constitución Política,</w:t>
      </w:r>
      <w:r w:rsidR="00A77165" w:rsidRPr="00E878A1">
        <w:rPr>
          <w:rFonts w:ascii="Tahoma" w:hAnsi="Tahoma" w:cs="Tahoma"/>
          <w:bCs/>
          <w:lang w:val="es-MX"/>
        </w:rPr>
        <w:t xml:space="preserve"> concatenado con el </w:t>
      </w:r>
      <w:r w:rsidR="00D6627D" w:rsidRPr="00E878A1">
        <w:rPr>
          <w:rFonts w:ascii="Tahoma" w:hAnsi="Tahoma" w:cs="Tahoma"/>
          <w:bCs/>
          <w:lang w:val="es-MX"/>
        </w:rPr>
        <w:t>artículo</w:t>
      </w:r>
      <w:r w:rsidR="00A77165" w:rsidRPr="00E878A1">
        <w:rPr>
          <w:rFonts w:ascii="Tahoma" w:hAnsi="Tahoma" w:cs="Tahoma"/>
          <w:bCs/>
          <w:lang w:val="es-MX"/>
        </w:rPr>
        <w:t xml:space="preserve"> 11 LGAP</w:t>
      </w:r>
      <w:r w:rsidRPr="00E878A1">
        <w:rPr>
          <w:rFonts w:ascii="Tahoma" w:hAnsi="Tahoma" w:cs="Tahoma"/>
          <w:bCs/>
          <w:lang w:val="es-MX"/>
        </w:rPr>
        <w:t xml:space="preserve"> tiene el deber de ajustar sus decisiones a los fines del Estado y al respeto del principio de legalidad, garantizando un trato justo y equitativo a sus servidores.</w:t>
      </w:r>
      <w:r w:rsidR="00C46CAF" w:rsidRPr="00E878A1">
        <w:rPr>
          <w:rFonts w:ascii="Tahoma" w:hAnsi="Tahoma" w:cs="Tahoma"/>
          <w:bCs/>
          <w:lang w:val="es-MX"/>
        </w:rPr>
        <w:t xml:space="preserve"> Así mismo el MEP, debe de garantizar condiciones laborales que favorezcan la permanencia y estabilidad del personal docente, así como el respeto al principio </w:t>
      </w:r>
      <w:r w:rsidR="00D6627D" w:rsidRPr="00E878A1">
        <w:rPr>
          <w:rFonts w:ascii="Tahoma" w:hAnsi="Tahoma" w:cs="Tahoma"/>
          <w:bCs/>
          <w:lang w:val="es-MX"/>
        </w:rPr>
        <w:t>protector.</w:t>
      </w:r>
    </w:p>
    <w:p w14:paraId="51BAB37E" w14:textId="77777777" w:rsidR="00E878A1" w:rsidRDefault="00C46CAF" w:rsidP="00E878A1">
      <w:pPr>
        <w:spacing w:line="360" w:lineRule="auto"/>
        <w:ind w:left="720"/>
        <w:jc w:val="both"/>
        <w:rPr>
          <w:rFonts w:ascii="Tahoma" w:hAnsi="Tahoma" w:cs="Tahoma"/>
          <w:bCs/>
          <w:sz w:val="22"/>
          <w:szCs w:val="22"/>
          <w:lang w:val="es-MX"/>
        </w:rPr>
      </w:pPr>
      <w:r w:rsidRPr="00E878A1">
        <w:rPr>
          <w:rFonts w:ascii="Tahoma" w:hAnsi="Tahoma" w:cs="Tahoma"/>
          <w:bCs/>
          <w:sz w:val="22"/>
          <w:szCs w:val="22"/>
          <w:lang w:val="es-MX"/>
        </w:rPr>
        <w:t>En este mismo orden de ideas</w:t>
      </w:r>
      <w:r w:rsidR="005C26B2" w:rsidRPr="005C26B2">
        <w:rPr>
          <w:rFonts w:ascii="Tahoma" w:hAnsi="Tahoma" w:cs="Tahoma"/>
          <w:bCs/>
          <w:sz w:val="22"/>
          <w:szCs w:val="22"/>
          <w:lang w:val="es-MX"/>
        </w:rPr>
        <w:t xml:space="preserve">, </w:t>
      </w:r>
      <w:r w:rsidR="00A77165" w:rsidRPr="00E878A1">
        <w:rPr>
          <w:rFonts w:ascii="Tahoma" w:hAnsi="Tahoma" w:cs="Tahoma"/>
          <w:bCs/>
          <w:sz w:val="22"/>
          <w:szCs w:val="22"/>
          <w:lang w:val="es-MX"/>
        </w:rPr>
        <w:t xml:space="preserve">el bloque de legalidad </w:t>
      </w:r>
      <w:r w:rsidR="00EF5252" w:rsidRPr="00E878A1">
        <w:rPr>
          <w:rFonts w:ascii="Tahoma" w:hAnsi="Tahoma" w:cs="Tahoma"/>
          <w:bCs/>
          <w:sz w:val="22"/>
          <w:szCs w:val="22"/>
          <w:lang w:val="es-MX"/>
        </w:rPr>
        <w:t>establece que</w:t>
      </w:r>
      <w:r w:rsidR="005C26B2" w:rsidRPr="005C26B2">
        <w:rPr>
          <w:rFonts w:ascii="Tahoma" w:hAnsi="Tahoma" w:cs="Tahoma"/>
          <w:bCs/>
          <w:sz w:val="22"/>
          <w:szCs w:val="22"/>
          <w:lang w:val="es-MX"/>
        </w:rPr>
        <w:t xml:space="preserve"> toda actuación administrativa debe ser razonable, motivada, proporcional y orientada al interés público, evitando causar perjuicios innecesarios a los administrados.</w:t>
      </w:r>
    </w:p>
    <w:p w14:paraId="52723A43" w14:textId="77777777" w:rsidR="00D6627D" w:rsidRDefault="00D6627D" w:rsidP="00E878A1">
      <w:pPr>
        <w:spacing w:line="360" w:lineRule="auto"/>
        <w:ind w:left="720"/>
        <w:jc w:val="both"/>
        <w:rPr>
          <w:rFonts w:ascii="Tahoma" w:hAnsi="Tahoma" w:cs="Tahoma"/>
          <w:bCs/>
          <w:sz w:val="22"/>
          <w:szCs w:val="22"/>
          <w:lang w:val="es-MX"/>
        </w:rPr>
      </w:pPr>
    </w:p>
    <w:p w14:paraId="565624BA" w14:textId="620C1876" w:rsidR="00EF5252" w:rsidRDefault="005C26B2" w:rsidP="00E878A1">
      <w:pPr>
        <w:pStyle w:val="Prrafodelista"/>
        <w:numPr>
          <w:ilvl w:val="0"/>
          <w:numId w:val="44"/>
        </w:numPr>
        <w:spacing w:line="360" w:lineRule="auto"/>
        <w:jc w:val="both"/>
        <w:rPr>
          <w:rFonts w:ascii="Tahoma" w:hAnsi="Tahoma" w:cs="Tahoma"/>
          <w:bCs/>
          <w:lang w:val="es-MX"/>
        </w:rPr>
      </w:pPr>
      <w:r w:rsidRPr="00E878A1">
        <w:rPr>
          <w:rFonts w:ascii="Tahoma" w:hAnsi="Tahoma" w:cs="Tahoma"/>
          <w:bCs/>
          <w:lang w:val="es-MX"/>
        </w:rPr>
        <w:t xml:space="preserve">Que la negativa de mi traslado también contradice los principios de bienestar, estabilidad laboral y eficiencia del servicio educativo, consagrados en </w:t>
      </w:r>
      <w:r w:rsidR="00EF5252" w:rsidRPr="00E878A1">
        <w:rPr>
          <w:rFonts w:ascii="Tahoma" w:hAnsi="Tahoma" w:cs="Tahoma"/>
          <w:bCs/>
          <w:lang w:val="es-MX"/>
        </w:rPr>
        <w:t>la ley así</w:t>
      </w:r>
      <w:r w:rsidRPr="00E878A1">
        <w:rPr>
          <w:rFonts w:ascii="Tahoma" w:hAnsi="Tahoma" w:cs="Tahoma"/>
          <w:bCs/>
          <w:lang w:val="es-MX"/>
        </w:rPr>
        <w:t xml:space="preserve"> como los compromisos institucionales del Ministerio de Educación Pública en materia de salud ocupacional y bienestar del personal docente.</w:t>
      </w:r>
      <w:r w:rsidR="00EF5252" w:rsidRPr="00E878A1">
        <w:rPr>
          <w:rFonts w:ascii="Tahoma" w:hAnsi="Tahoma" w:cs="Tahoma"/>
          <w:bCs/>
          <w:lang w:val="es-MX"/>
        </w:rPr>
        <w:t xml:space="preserve"> </w:t>
      </w:r>
      <w:r w:rsidRPr="00E878A1">
        <w:rPr>
          <w:rFonts w:ascii="Tahoma" w:hAnsi="Tahoma" w:cs="Tahoma"/>
          <w:bCs/>
          <w:lang w:val="es-MX"/>
        </w:rPr>
        <w:t>Un traslado debidamente fundamentado no solo beneficia al funcionario, sino también al sistema educativo, al permitir una mayor estabilidad, motivación y aprovechamiento de las capacidades profesionales del docente en zonas donde existe necesidad del servicio</w:t>
      </w:r>
      <w:r w:rsidR="00EF5252" w:rsidRPr="00E878A1">
        <w:rPr>
          <w:rFonts w:ascii="Tahoma" w:hAnsi="Tahoma" w:cs="Tahoma"/>
          <w:bCs/>
          <w:lang w:val="es-MX"/>
        </w:rPr>
        <w:t xml:space="preserve"> y existen plazas disponibles.</w:t>
      </w:r>
    </w:p>
    <w:p w14:paraId="0331FA4E" w14:textId="77777777" w:rsidR="00D6627D" w:rsidRPr="00D6627D" w:rsidRDefault="00D6627D" w:rsidP="00D6627D">
      <w:pPr>
        <w:spacing w:line="360" w:lineRule="auto"/>
        <w:ind w:left="360"/>
        <w:jc w:val="both"/>
        <w:rPr>
          <w:rFonts w:ascii="Tahoma" w:hAnsi="Tahoma" w:cs="Tahoma"/>
          <w:bCs/>
          <w:lang w:val="es-MX"/>
        </w:rPr>
      </w:pPr>
    </w:p>
    <w:p w14:paraId="5FA0E154" w14:textId="01F5C9C6" w:rsidR="00EF5252" w:rsidRDefault="005C26B2" w:rsidP="00E878A1">
      <w:pPr>
        <w:numPr>
          <w:ilvl w:val="0"/>
          <w:numId w:val="45"/>
        </w:numPr>
        <w:spacing w:line="360" w:lineRule="auto"/>
        <w:jc w:val="both"/>
        <w:rPr>
          <w:rFonts w:ascii="Tahoma" w:hAnsi="Tahoma" w:cs="Tahoma"/>
          <w:bCs/>
          <w:sz w:val="22"/>
          <w:szCs w:val="22"/>
          <w:lang w:val="es-MX"/>
        </w:rPr>
      </w:pPr>
      <w:r w:rsidRPr="005C26B2">
        <w:rPr>
          <w:rFonts w:ascii="Tahoma" w:hAnsi="Tahoma" w:cs="Tahoma"/>
          <w:bCs/>
          <w:sz w:val="22"/>
          <w:szCs w:val="22"/>
          <w:lang w:val="es-MX"/>
        </w:rPr>
        <w:t>Que el acto recurrido adolece de motivación suficiente, pues se limita a indicar la inexistencia de oferta sin detallar el fundamento técnico o la verificación administrativa que sustente dicha afirmación.</w:t>
      </w:r>
      <w:r w:rsidR="00EF5252" w:rsidRPr="00E878A1">
        <w:rPr>
          <w:rFonts w:ascii="Tahoma" w:hAnsi="Tahoma" w:cs="Tahoma"/>
          <w:bCs/>
          <w:sz w:val="22"/>
          <w:szCs w:val="22"/>
          <w:lang w:val="es-MX"/>
        </w:rPr>
        <w:t xml:space="preserve"> </w:t>
      </w:r>
      <w:r w:rsidRPr="005C26B2">
        <w:rPr>
          <w:rFonts w:ascii="Tahoma" w:hAnsi="Tahoma" w:cs="Tahoma"/>
          <w:bCs/>
          <w:sz w:val="22"/>
          <w:szCs w:val="22"/>
          <w:lang w:val="es-MX"/>
        </w:rPr>
        <w:t xml:space="preserve">La motivación es un elemento esencial de validez del acto </w:t>
      </w:r>
      <w:r w:rsidRPr="005C26B2">
        <w:rPr>
          <w:rFonts w:ascii="Tahoma" w:hAnsi="Tahoma" w:cs="Tahoma"/>
          <w:bCs/>
          <w:sz w:val="22"/>
          <w:szCs w:val="22"/>
          <w:lang w:val="es-MX"/>
        </w:rPr>
        <w:lastRenderedPageBreak/>
        <w:t xml:space="preserve">administrativo, </w:t>
      </w:r>
      <w:r w:rsidR="00A77165" w:rsidRPr="00E878A1">
        <w:rPr>
          <w:rFonts w:ascii="Tahoma" w:hAnsi="Tahoma" w:cs="Tahoma"/>
          <w:bCs/>
          <w:sz w:val="22"/>
          <w:szCs w:val="22"/>
          <w:lang w:val="es-MX"/>
        </w:rPr>
        <w:t xml:space="preserve">de conformidad con </w:t>
      </w:r>
      <w:r w:rsidRPr="005C26B2">
        <w:rPr>
          <w:rFonts w:ascii="Tahoma" w:hAnsi="Tahoma" w:cs="Tahoma"/>
          <w:bCs/>
          <w:sz w:val="22"/>
          <w:szCs w:val="22"/>
          <w:lang w:val="es-MX"/>
        </w:rPr>
        <w:t xml:space="preserve"> la Ley General de la Administración Pública, y su ausencia constituye un vicio que puede causar la nulidad de la decisión.</w:t>
      </w:r>
    </w:p>
    <w:p w14:paraId="7C9BD98C" w14:textId="77777777" w:rsidR="00D5779A" w:rsidRPr="00E878A1" w:rsidRDefault="00D5779A" w:rsidP="00D5779A">
      <w:pPr>
        <w:spacing w:line="360" w:lineRule="auto"/>
        <w:ind w:left="720"/>
        <w:jc w:val="both"/>
        <w:rPr>
          <w:rFonts w:ascii="Tahoma" w:hAnsi="Tahoma" w:cs="Tahoma"/>
          <w:bCs/>
          <w:sz w:val="22"/>
          <w:szCs w:val="22"/>
          <w:lang w:val="es-MX"/>
        </w:rPr>
      </w:pPr>
    </w:p>
    <w:p w14:paraId="580DACB7" w14:textId="39F14110" w:rsidR="005C26B2" w:rsidRDefault="005C26B2" w:rsidP="00E878A1">
      <w:pPr>
        <w:numPr>
          <w:ilvl w:val="0"/>
          <w:numId w:val="45"/>
        </w:numPr>
        <w:spacing w:line="360" w:lineRule="auto"/>
        <w:jc w:val="both"/>
        <w:rPr>
          <w:rFonts w:ascii="Tahoma" w:hAnsi="Tahoma" w:cs="Tahoma"/>
          <w:bCs/>
          <w:sz w:val="22"/>
          <w:szCs w:val="22"/>
          <w:lang w:val="es-MX"/>
        </w:rPr>
      </w:pPr>
      <w:r w:rsidRPr="005C26B2">
        <w:rPr>
          <w:rFonts w:ascii="Tahoma" w:hAnsi="Tahoma" w:cs="Tahoma"/>
          <w:bCs/>
          <w:sz w:val="22"/>
          <w:szCs w:val="22"/>
          <w:lang w:val="es-MX"/>
        </w:rPr>
        <w:t>En este caso, la falta de justificación concreta respecto de la inexistencia de plazas disponibles impide conocer si efectivamente se realizó una verificación actualizada de la oferta educativa en la zona solicitada.</w:t>
      </w:r>
    </w:p>
    <w:p w14:paraId="6425BD69" w14:textId="77777777" w:rsidR="00D6627D" w:rsidRPr="005C26B2" w:rsidRDefault="00D6627D" w:rsidP="00D6627D">
      <w:pPr>
        <w:spacing w:line="360" w:lineRule="auto"/>
        <w:ind w:left="720"/>
        <w:jc w:val="both"/>
        <w:rPr>
          <w:rFonts w:ascii="Tahoma" w:hAnsi="Tahoma" w:cs="Tahoma"/>
          <w:bCs/>
          <w:sz w:val="22"/>
          <w:szCs w:val="22"/>
          <w:lang w:val="es-MX"/>
        </w:rPr>
      </w:pPr>
    </w:p>
    <w:p w14:paraId="1FA7C64B" w14:textId="03DED61B" w:rsidR="005C26B2" w:rsidRPr="00D6627D" w:rsidRDefault="00EF5252" w:rsidP="00D6627D">
      <w:pPr>
        <w:numPr>
          <w:ilvl w:val="0"/>
          <w:numId w:val="45"/>
        </w:numPr>
        <w:spacing w:line="360" w:lineRule="auto"/>
        <w:jc w:val="both"/>
        <w:rPr>
          <w:rFonts w:ascii="Tahoma" w:hAnsi="Tahoma" w:cs="Tahoma"/>
          <w:bCs/>
          <w:sz w:val="22"/>
          <w:szCs w:val="22"/>
          <w:lang w:val="es-MX"/>
        </w:rPr>
      </w:pPr>
      <w:r w:rsidRPr="00E878A1">
        <w:rPr>
          <w:rFonts w:ascii="Tahoma" w:hAnsi="Tahoma" w:cs="Tahoma"/>
          <w:bCs/>
          <w:sz w:val="22"/>
          <w:szCs w:val="22"/>
          <w:lang w:val="es-MX"/>
        </w:rPr>
        <w:t xml:space="preserve"> </w:t>
      </w:r>
      <w:r w:rsidR="005C26B2" w:rsidRPr="005C26B2">
        <w:rPr>
          <w:rFonts w:ascii="Tahoma" w:hAnsi="Tahoma" w:cs="Tahoma"/>
          <w:bCs/>
          <w:sz w:val="22"/>
          <w:szCs w:val="22"/>
          <w:lang w:val="es-MX"/>
        </w:rPr>
        <w:t xml:space="preserve">Que el presente recurso no pretende contravenir la normativa vigente en materia de traslados, sino solicitar un análisis individualizado y razonable de mi situación, de </w:t>
      </w:r>
      <w:r w:rsidR="005C26B2" w:rsidRPr="00D6627D">
        <w:rPr>
          <w:rFonts w:ascii="Tahoma" w:hAnsi="Tahoma" w:cs="Tahoma"/>
          <w:bCs/>
          <w:sz w:val="22"/>
          <w:szCs w:val="22"/>
          <w:lang w:val="es-MX"/>
        </w:rPr>
        <w:t>conformidad con los principios de justicia administrativa y equidad funcional.</w:t>
      </w:r>
      <w:r w:rsidR="005C26B2" w:rsidRPr="00D6627D">
        <w:rPr>
          <w:rFonts w:ascii="Tahoma" w:hAnsi="Tahoma" w:cs="Tahoma"/>
          <w:bCs/>
          <w:sz w:val="22"/>
          <w:szCs w:val="22"/>
          <w:lang w:val="es-MX"/>
        </w:rPr>
        <w:br/>
        <w:t>La aplicación mecánica o inflexible de los procedimientos no puede desconocer la realidad humana y laboral del personal docente, ni el deber de la Administración de procurar soluciones compatibles con el interés público y la dignidad del trabajador.</w:t>
      </w:r>
    </w:p>
    <w:p w14:paraId="026EEE9C" w14:textId="6D2B0D88" w:rsidR="005C26B2" w:rsidRPr="005C26B2" w:rsidRDefault="005C26B2" w:rsidP="00E878A1">
      <w:pPr>
        <w:spacing w:line="360" w:lineRule="auto"/>
        <w:jc w:val="both"/>
        <w:rPr>
          <w:rFonts w:ascii="Tahoma" w:hAnsi="Tahoma" w:cs="Tahoma"/>
          <w:bCs/>
          <w:sz w:val="22"/>
          <w:szCs w:val="22"/>
          <w:lang w:val="es-MX"/>
        </w:rPr>
      </w:pPr>
    </w:p>
    <w:p w14:paraId="2334A670" w14:textId="37D9A09C" w:rsidR="005C26B2" w:rsidRPr="00E878A1" w:rsidRDefault="005C26B2" w:rsidP="00E878A1">
      <w:pPr>
        <w:spacing w:line="360" w:lineRule="auto"/>
        <w:jc w:val="both"/>
        <w:rPr>
          <w:rFonts w:ascii="Tahoma" w:hAnsi="Tahoma" w:cs="Tahoma"/>
          <w:b/>
          <w:sz w:val="22"/>
          <w:szCs w:val="22"/>
          <w:lang w:val="es-MX"/>
        </w:rPr>
      </w:pPr>
      <w:r w:rsidRPr="005C26B2">
        <w:rPr>
          <w:rFonts w:ascii="Tahoma" w:hAnsi="Tahoma" w:cs="Tahoma"/>
          <w:b/>
          <w:sz w:val="22"/>
          <w:szCs w:val="22"/>
          <w:lang w:val="es-MX"/>
        </w:rPr>
        <w:t>PETITORIA</w:t>
      </w:r>
    </w:p>
    <w:p w14:paraId="442D28B0" w14:textId="77777777" w:rsidR="00DE0BFA" w:rsidRPr="00E878A1" w:rsidRDefault="00DE0BFA" w:rsidP="00E878A1">
      <w:pPr>
        <w:spacing w:line="360" w:lineRule="auto"/>
        <w:jc w:val="both"/>
        <w:rPr>
          <w:rFonts w:ascii="Tahoma" w:hAnsi="Tahoma" w:cs="Tahoma"/>
          <w:bCs/>
          <w:sz w:val="22"/>
          <w:szCs w:val="22"/>
          <w:lang w:val="es-MX"/>
        </w:rPr>
      </w:pPr>
    </w:p>
    <w:p w14:paraId="6CB99BB4" w14:textId="3E47997F" w:rsidR="00EF5252" w:rsidRPr="00E878A1" w:rsidRDefault="005C26B2" w:rsidP="00E878A1">
      <w:pPr>
        <w:spacing w:line="360" w:lineRule="auto"/>
        <w:jc w:val="both"/>
        <w:rPr>
          <w:rFonts w:ascii="Tahoma" w:hAnsi="Tahoma" w:cs="Tahoma"/>
          <w:bCs/>
          <w:sz w:val="22"/>
          <w:szCs w:val="22"/>
          <w:lang w:val="es-MX"/>
        </w:rPr>
      </w:pPr>
      <w:r w:rsidRPr="005C26B2">
        <w:rPr>
          <w:rFonts w:ascii="Tahoma" w:hAnsi="Tahoma" w:cs="Tahoma"/>
          <w:bCs/>
          <w:sz w:val="22"/>
          <w:szCs w:val="22"/>
          <w:lang w:val="es-MX"/>
        </w:rPr>
        <w:t xml:space="preserve">Por las razones </w:t>
      </w:r>
      <w:r w:rsidR="00DE0BFA" w:rsidRPr="00E878A1">
        <w:rPr>
          <w:rFonts w:ascii="Tahoma" w:hAnsi="Tahoma" w:cs="Tahoma"/>
          <w:bCs/>
          <w:sz w:val="22"/>
          <w:szCs w:val="22"/>
          <w:lang w:val="es-MX"/>
        </w:rPr>
        <w:t>antes expuestas</w:t>
      </w:r>
      <w:r w:rsidRPr="005C26B2">
        <w:rPr>
          <w:rFonts w:ascii="Tahoma" w:hAnsi="Tahoma" w:cs="Tahoma"/>
          <w:bCs/>
          <w:sz w:val="22"/>
          <w:szCs w:val="22"/>
          <w:lang w:val="es-MX"/>
        </w:rPr>
        <w:t xml:space="preserve"> respetuosamente solicito:</w:t>
      </w:r>
    </w:p>
    <w:p w14:paraId="6EDA82CB" w14:textId="77777777" w:rsidR="00EF5252" w:rsidRPr="005C26B2" w:rsidRDefault="00EF5252" w:rsidP="00E878A1">
      <w:pPr>
        <w:spacing w:line="360" w:lineRule="auto"/>
        <w:jc w:val="both"/>
        <w:rPr>
          <w:rFonts w:ascii="Tahoma" w:hAnsi="Tahoma" w:cs="Tahoma"/>
          <w:bCs/>
          <w:sz w:val="22"/>
          <w:szCs w:val="22"/>
          <w:lang w:val="es-MX"/>
        </w:rPr>
      </w:pPr>
    </w:p>
    <w:p w14:paraId="35EF7292" w14:textId="21C392B2" w:rsidR="005C26B2" w:rsidRPr="005C26B2" w:rsidRDefault="005C26B2" w:rsidP="00E878A1">
      <w:pPr>
        <w:numPr>
          <w:ilvl w:val="0"/>
          <w:numId w:val="41"/>
        </w:numPr>
        <w:spacing w:line="360" w:lineRule="auto"/>
        <w:jc w:val="both"/>
        <w:rPr>
          <w:rFonts w:ascii="Tahoma" w:hAnsi="Tahoma" w:cs="Tahoma"/>
          <w:bCs/>
          <w:sz w:val="22"/>
          <w:szCs w:val="22"/>
          <w:lang w:val="es-MX"/>
        </w:rPr>
      </w:pPr>
      <w:r w:rsidRPr="005C26B2">
        <w:rPr>
          <w:rFonts w:ascii="Tahoma" w:hAnsi="Tahoma" w:cs="Tahoma"/>
          <w:bCs/>
          <w:sz w:val="22"/>
          <w:szCs w:val="22"/>
          <w:lang w:val="es-MX"/>
        </w:rPr>
        <w:t>Que se admita para trámite el presente recurso de revocatoria con apelación en subsidio, conforme a lo dispuesto Ley General de la Administración Pública.</w:t>
      </w:r>
    </w:p>
    <w:p w14:paraId="3E0B2A59" w14:textId="77777777" w:rsidR="005C26B2" w:rsidRPr="005C26B2" w:rsidRDefault="005C26B2" w:rsidP="00E878A1">
      <w:pPr>
        <w:numPr>
          <w:ilvl w:val="0"/>
          <w:numId w:val="41"/>
        </w:numPr>
        <w:spacing w:line="360" w:lineRule="auto"/>
        <w:jc w:val="both"/>
        <w:rPr>
          <w:rFonts w:ascii="Tahoma" w:hAnsi="Tahoma" w:cs="Tahoma"/>
          <w:bCs/>
          <w:sz w:val="22"/>
          <w:szCs w:val="22"/>
          <w:lang w:val="es-MX"/>
        </w:rPr>
      </w:pPr>
      <w:r w:rsidRPr="005C26B2">
        <w:rPr>
          <w:rFonts w:ascii="Tahoma" w:hAnsi="Tahoma" w:cs="Tahoma"/>
          <w:bCs/>
          <w:sz w:val="22"/>
          <w:szCs w:val="22"/>
          <w:lang w:val="es-MX"/>
        </w:rPr>
        <w:t>Que se revoque la resolución que deniega mi solicitud de traslado en propiedad, dejándola sin efecto por carecer de motivación suficiente y por no valorar adecuadamente las circunstancias personales, familiares y de salud que motivan mi solicitud.</w:t>
      </w:r>
    </w:p>
    <w:p w14:paraId="4D6473F8" w14:textId="77777777" w:rsidR="005C26B2" w:rsidRPr="005C26B2" w:rsidRDefault="005C26B2" w:rsidP="00E878A1">
      <w:pPr>
        <w:numPr>
          <w:ilvl w:val="0"/>
          <w:numId w:val="41"/>
        </w:numPr>
        <w:spacing w:line="360" w:lineRule="auto"/>
        <w:jc w:val="both"/>
        <w:rPr>
          <w:rFonts w:ascii="Tahoma" w:hAnsi="Tahoma" w:cs="Tahoma"/>
          <w:bCs/>
          <w:sz w:val="22"/>
          <w:szCs w:val="22"/>
          <w:lang w:val="es-MX"/>
        </w:rPr>
      </w:pPr>
      <w:r w:rsidRPr="005C26B2">
        <w:rPr>
          <w:rFonts w:ascii="Tahoma" w:hAnsi="Tahoma" w:cs="Tahoma"/>
          <w:bCs/>
          <w:sz w:val="22"/>
          <w:szCs w:val="22"/>
          <w:lang w:val="es-MX"/>
        </w:rPr>
        <w:t>Que se ordene una revisión individualizada y actualizada de la disponibilidad de plazas en la zona de destino solicitada, considerando los movimientos de personal, jubilaciones o permisos vigentes que pudieran generar espacios reales en mi especialidad docente.</w:t>
      </w:r>
    </w:p>
    <w:p w14:paraId="21C1D08E" w14:textId="77777777" w:rsidR="005C26B2" w:rsidRPr="005C26B2" w:rsidRDefault="005C26B2" w:rsidP="00E878A1">
      <w:pPr>
        <w:numPr>
          <w:ilvl w:val="0"/>
          <w:numId w:val="41"/>
        </w:numPr>
        <w:spacing w:line="360" w:lineRule="auto"/>
        <w:jc w:val="both"/>
        <w:rPr>
          <w:rFonts w:ascii="Tahoma" w:hAnsi="Tahoma" w:cs="Tahoma"/>
          <w:bCs/>
          <w:sz w:val="22"/>
          <w:szCs w:val="22"/>
          <w:lang w:val="es-MX"/>
        </w:rPr>
      </w:pPr>
      <w:r w:rsidRPr="005C26B2">
        <w:rPr>
          <w:rFonts w:ascii="Tahoma" w:hAnsi="Tahoma" w:cs="Tahoma"/>
          <w:bCs/>
          <w:sz w:val="22"/>
          <w:szCs w:val="22"/>
          <w:lang w:val="es-MX"/>
        </w:rPr>
        <w:t>Que, de persistir el criterio negativo, se eleve el presente recurso en apelación ante la instancia superior correspondiente, para su revisión en sede jerárquica, conforme a derecho.</w:t>
      </w:r>
    </w:p>
    <w:p w14:paraId="236A9ACC" w14:textId="66DF76E0" w:rsidR="005C26B2" w:rsidRPr="005C26B2" w:rsidRDefault="005C26B2" w:rsidP="00E878A1">
      <w:pPr>
        <w:spacing w:line="360" w:lineRule="auto"/>
        <w:jc w:val="both"/>
        <w:rPr>
          <w:rFonts w:ascii="Tahoma" w:hAnsi="Tahoma" w:cs="Tahoma"/>
          <w:bCs/>
          <w:sz w:val="22"/>
          <w:szCs w:val="22"/>
          <w:lang w:val="es-MX"/>
        </w:rPr>
      </w:pPr>
    </w:p>
    <w:p w14:paraId="288D3D3F" w14:textId="25E062C4" w:rsidR="005C26B2" w:rsidRPr="005C26B2" w:rsidRDefault="005C26B2" w:rsidP="00E878A1">
      <w:pPr>
        <w:spacing w:line="360" w:lineRule="auto"/>
        <w:jc w:val="both"/>
        <w:rPr>
          <w:rFonts w:ascii="Tahoma" w:hAnsi="Tahoma" w:cs="Tahoma"/>
          <w:bCs/>
          <w:sz w:val="22"/>
          <w:szCs w:val="22"/>
          <w:lang w:val="es-MX"/>
        </w:rPr>
      </w:pPr>
    </w:p>
    <w:p w14:paraId="16C86F93" w14:textId="77777777" w:rsidR="00D6627D" w:rsidRDefault="00D6627D" w:rsidP="00E878A1">
      <w:pPr>
        <w:spacing w:line="360" w:lineRule="auto"/>
        <w:jc w:val="both"/>
        <w:rPr>
          <w:rFonts w:ascii="Tahoma" w:hAnsi="Tahoma" w:cs="Tahoma"/>
          <w:bCs/>
          <w:sz w:val="22"/>
          <w:szCs w:val="22"/>
          <w:lang w:val="es-MX"/>
        </w:rPr>
      </w:pPr>
    </w:p>
    <w:p w14:paraId="4D735F92" w14:textId="3FCFB0C6" w:rsidR="005C26B2" w:rsidRPr="005C26B2" w:rsidRDefault="005C26B2" w:rsidP="00E878A1">
      <w:pPr>
        <w:spacing w:line="360" w:lineRule="auto"/>
        <w:jc w:val="both"/>
        <w:rPr>
          <w:rFonts w:ascii="Tahoma" w:hAnsi="Tahoma" w:cs="Tahoma"/>
          <w:b/>
          <w:sz w:val="22"/>
          <w:szCs w:val="22"/>
          <w:lang w:val="es-MX"/>
        </w:rPr>
      </w:pPr>
      <w:r w:rsidRPr="005C26B2">
        <w:rPr>
          <w:rFonts w:ascii="Tahoma" w:hAnsi="Tahoma" w:cs="Tahoma"/>
          <w:bCs/>
          <w:sz w:val="22"/>
          <w:szCs w:val="22"/>
          <w:lang w:val="es-MX"/>
        </w:rPr>
        <w:t xml:space="preserve"> </w:t>
      </w:r>
      <w:r w:rsidRPr="005C26B2">
        <w:rPr>
          <w:rFonts w:ascii="Tahoma" w:hAnsi="Tahoma" w:cs="Tahoma"/>
          <w:b/>
          <w:sz w:val="22"/>
          <w:szCs w:val="22"/>
          <w:lang w:val="es-MX"/>
        </w:rPr>
        <w:t>NOTIFICACIONES</w:t>
      </w:r>
    </w:p>
    <w:p w14:paraId="5E263B07" w14:textId="6A6DD349" w:rsidR="005C26B2" w:rsidRPr="00E878A1" w:rsidRDefault="005C26B2" w:rsidP="00E878A1">
      <w:pPr>
        <w:spacing w:line="360" w:lineRule="auto"/>
        <w:jc w:val="both"/>
        <w:rPr>
          <w:rFonts w:ascii="Tahoma" w:hAnsi="Tahoma" w:cs="Tahoma"/>
          <w:bCs/>
          <w:sz w:val="22"/>
          <w:szCs w:val="22"/>
          <w:lang w:val="es-MX"/>
        </w:rPr>
      </w:pPr>
      <w:r w:rsidRPr="005C26B2">
        <w:rPr>
          <w:rFonts w:ascii="Tahoma" w:hAnsi="Tahoma" w:cs="Tahoma"/>
          <w:bCs/>
          <w:sz w:val="22"/>
          <w:szCs w:val="22"/>
          <w:lang w:val="es-MX"/>
        </w:rPr>
        <w:t>Señalo como medio para recibir notificaciones el correo electrónico:</w:t>
      </w:r>
      <w:r w:rsidRPr="005C26B2">
        <w:rPr>
          <w:rFonts w:ascii="Tahoma" w:hAnsi="Tahoma" w:cs="Tahoma"/>
          <w:bCs/>
          <w:sz w:val="22"/>
          <w:szCs w:val="22"/>
          <w:lang w:val="es-MX"/>
        </w:rPr>
        <w:br/>
      </w:r>
      <w:r w:rsidRPr="005C26B2">
        <w:rPr>
          <w:rFonts w:ascii="Tahoma" w:hAnsi="Tahoma" w:cs="Tahoma"/>
          <w:bCs/>
          <w:sz w:val="22"/>
          <w:szCs w:val="22"/>
          <w:highlight w:val="yellow"/>
          <w:lang w:val="es-MX"/>
        </w:rPr>
        <w:t>[correo electrónico completo del docente]</w:t>
      </w:r>
    </w:p>
    <w:p w14:paraId="41DF7594" w14:textId="77777777" w:rsidR="00EF5252" w:rsidRPr="00E878A1" w:rsidRDefault="00EF5252" w:rsidP="00E878A1">
      <w:pPr>
        <w:spacing w:line="360" w:lineRule="auto"/>
        <w:jc w:val="both"/>
        <w:rPr>
          <w:rFonts w:ascii="Tahoma" w:hAnsi="Tahoma" w:cs="Tahoma"/>
          <w:bCs/>
          <w:sz w:val="22"/>
          <w:szCs w:val="22"/>
          <w:lang w:val="es-MX"/>
        </w:rPr>
      </w:pPr>
    </w:p>
    <w:p w14:paraId="269615AA" w14:textId="016A2F94" w:rsidR="00EF5252" w:rsidRPr="005C26B2" w:rsidRDefault="00EF5252" w:rsidP="00E878A1">
      <w:pPr>
        <w:spacing w:line="360" w:lineRule="auto"/>
        <w:jc w:val="both"/>
        <w:rPr>
          <w:rFonts w:ascii="Tahoma" w:hAnsi="Tahoma" w:cs="Tahoma"/>
          <w:bCs/>
          <w:sz w:val="22"/>
          <w:szCs w:val="22"/>
          <w:lang w:val="es-MX"/>
        </w:rPr>
      </w:pPr>
      <w:r w:rsidRPr="00E878A1">
        <w:rPr>
          <w:rFonts w:ascii="Tahoma" w:hAnsi="Tahoma" w:cs="Tahoma"/>
          <w:bCs/>
          <w:sz w:val="22"/>
          <w:szCs w:val="22"/>
          <w:lang w:val="es-MX"/>
        </w:rPr>
        <w:t>Ruego resolver de conformidad.</w:t>
      </w:r>
    </w:p>
    <w:p w14:paraId="7BB37752" w14:textId="1DBD76D2" w:rsidR="005C26B2" w:rsidRPr="005C26B2" w:rsidRDefault="005C26B2" w:rsidP="00E878A1">
      <w:pPr>
        <w:spacing w:line="360" w:lineRule="auto"/>
        <w:jc w:val="both"/>
        <w:rPr>
          <w:rFonts w:ascii="Tahoma" w:hAnsi="Tahoma" w:cs="Tahoma"/>
          <w:bCs/>
          <w:sz w:val="22"/>
          <w:szCs w:val="22"/>
          <w:lang w:val="es-MX"/>
        </w:rPr>
      </w:pPr>
    </w:p>
    <w:p w14:paraId="2EF587B1" w14:textId="77777777" w:rsidR="005C26B2" w:rsidRPr="005C26B2" w:rsidRDefault="005C26B2" w:rsidP="00E878A1">
      <w:pPr>
        <w:spacing w:line="360" w:lineRule="auto"/>
        <w:jc w:val="both"/>
        <w:rPr>
          <w:rFonts w:ascii="Tahoma" w:hAnsi="Tahoma" w:cs="Tahoma"/>
          <w:bCs/>
          <w:sz w:val="22"/>
          <w:szCs w:val="22"/>
          <w:lang w:val="es-MX"/>
        </w:rPr>
      </w:pPr>
      <w:r w:rsidRPr="005C26B2">
        <w:rPr>
          <w:rFonts w:ascii="Tahoma" w:hAnsi="Tahoma" w:cs="Tahoma"/>
          <w:bCs/>
          <w:sz w:val="22"/>
          <w:szCs w:val="22"/>
          <w:lang w:val="es-MX"/>
        </w:rPr>
        <w:t>Atentamente,</w:t>
      </w:r>
    </w:p>
    <w:p w14:paraId="1C63515E" w14:textId="0884166E" w:rsidR="005C26B2" w:rsidRPr="005C26B2" w:rsidRDefault="005C26B2" w:rsidP="00E878A1">
      <w:pPr>
        <w:spacing w:line="360" w:lineRule="auto"/>
        <w:jc w:val="both"/>
        <w:rPr>
          <w:rFonts w:ascii="Tahoma" w:hAnsi="Tahoma" w:cs="Tahoma"/>
          <w:bCs/>
          <w:sz w:val="22"/>
          <w:szCs w:val="22"/>
          <w:lang w:val="es-MX"/>
        </w:rPr>
      </w:pPr>
    </w:p>
    <w:p w14:paraId="1C9CCA94" w14:textId="520ED763" w:rsidR="004C7703" w:rsidRPr="00E878A1" w:rsidRDefault="005C26B2" w:rsidP="00E878A1">
      <w:pPr>
        <w:spacing w:line="360" w:lineRule="auto"/>
        <w:rPr>
          <w:rFonts w:ascii="Tahoma" w:hAnsi="Tahoma" w:cs="Tahoma"/>
          <w:bCs/>
          <w:sz w:val="22"/>
          <w:szCs w:val="22"/>
          <w:lang w:val="es-MX"/>
        </w:rPr>
      </w:pPr>
      <w:r w:rsidRPr="005C26B2">
        <w:rPr>
          <w:rFonts w:ascii="Tahoma" w:hAnsi="Tahoma" w:cs="Tahoma"/>
          <w:bCs/>
          <w:sz w:val="22"/>
          <w:szCs w:val="22"/>
          <w:lang w:val="es-MX"/>
        </w:rPr>
        <w:t>[Nombre completo del docente]</w:t>
      </w:r>
      <w:r w:rsidRPr="005C26B2">
        <w:rPr>
          <w:rFonts w:ascii="Tahoma" w:hAnsi="Tahoma" w:cs="Tahoma"/>
          <w:bCs/>
          <w:sz w:val="22"/>
          <w:szCs w:val="22"/>
          <w:lang w:val="es-MX"/>
        </w:rPr>
        <w:br/>
        <w:t>Cédula: [número de cédula]</w:t>
      </w:r>
      <w:r w:rsidRPr="005C26B2">
        <w:rPr>
          <w:rFonts w:ascii="Tahoma" w:hAnsi="Tahoma" w:cs="Tahoma"/>
          <w:bCs/>
          <w:sz w:val="22"/>
          <w:szCs w:val="22"/>
          <w:lang w:val="es-MX"/>
        </w:rPr>
        <w:br/>
        <w:t>Docente de [especialidad]</w:t>
      </w:r>
      <w:r w:rsidRPr="005C26B2">
        <w:rPr>
          <w:rFonts w:ascii="Tahoma" w:hAnsi="Tahoma" w:cs="Tahoma"/>
          <w:bCs/>
          <w:sz w:val="22"/>
          <w:szCs w:val="22"/>
          <w:lang w:val="es-MX"/>
        </w:rPr>
        <w:br/>
        <w:t>Centro educativo: [nombre de la institución]</w:t>
      </w:r>
      <w:r w:rsidRPr="005C26B2">
        <w:rPr>
          <w:rFonts w:ascii="Tahoma" w:hAnsi="Tahoma" w:cs="Tahoma"/>
          <w:bCs/>
          <w:sz w:val="22"/>
          <w:szCs w:val="22"/>
          <w:lang w:val="es-MX"/>
        </w:rPr>
        <w:br/>
        <w:t>Código institucional: [número]</w:t>
      </w:r>
      <w:r w:rsidRPr="005C26B2">
        <w:rPr>
          <w:rFonts w:ascii="Tahoma" w:hAnsi="Tahoma" w:cs="Tahoma"/>
          <w:bCs/>
          <w:sz w:val="22"/>
          <w:szCs w:val="22"/>
          <w:lang w:val="es-MX"/>
        </w:rPr>
        <w:br/>
        <w:t>Fecha: [día/mes/año]</w:t>
      </w:r>
    </w:p>
    <w:sectPr w:rsidR="004C7703" w:rsidRPr="00E878A1" w:rsidSect="002A7752">
      <w:headerReference w:type="default" r:id="rId7"/>
      <w:pgSz w:w="12240" w:h="15840"/>
      <w:pgMar w:top="1924"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C6746" w14:textId="77777777" w:rsidR="00D14CAA" w:rsidRDefault="00D14CAA" w:rsidP="002A7752">
      <w:r>
        <w:separator/>
      </w:r>
    </w:p>
  </w:endnote>
  <w:endnote w:type="continuationSeparator" w:id="0">
    <w:p w14:paraId="48CBA09D" w14:textId="77777777" w:rsidR="00D14CAA" w:rsidRDefault="00D14CAA" w:rsidP="002A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4EAD7" w14:textId="77777777" w:rsidR="00D14CAA" w:rsidRDefault="00D14CAA" w:rsidP="002A7752">
      <w:r>
        <w:separator/>
      </w:r>
    </w:p>
  </w:footnote>
  <w:footnote w:type="continuationSeparator" w:id="0">
    <w:p w14:paraId="79AA431B" w14:textId="77777777" w:rsidR="00D14CAA" w:rsidRDefault="00D14CAA" w:rsidP="002A7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6ECC1" w14:textId="77777777" w:rsidR="002A7752" w:rsidRDefault="002A7752">
    <w:pPr>
      <w:pStyle w:val="Encabezado"/>
    </w:pPr>
    <w:r>
      <w:rPr>
        <w:noProof/>
        <w:lang w:val="es-MX" w:eastAsia="es-MX"/>
      </w:rPr>
      <w:drawing>
        <wp:anchor distT="0" distB="0" distL="114300" distR="114300" simplePos="0" relativeHeight="251658240" behindDoc="1" locked="0" layoutInCell="1" allowOverlap="1" wp14:anchorId="4415701D" wp14:editId="057AE35A">
          <wp:simplePos x="0" y="0"/>
          <wp:positionH relativeFrom="column">
            <wp:posOffset>-918845</wp:posOffset>
          </wp:positionH>
          <wp:positionV relativeFrom="paragraph">
            <wp:posOffset>-460375</wp:posOffset>
          </wp:positionV>
          <wp:extent cx="7781301" cy="10080000"/>
          <wp:effectExtent l="0" t="0" r="0" b="3810"/>
          <wp:wrapNone/>
          <wp:docPr id="2" name="Picture 2" descr="/Users/work/Documents/STUFF 2020/COLYPRO NEW 2025/ARTES/Hoja membretada Nuevo Colypro/fn membre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work/Documents/STUFF 2020/COLYPRO NEW 2025/ARTES/Hoja membretada Nuevo Colypro/fn membrete-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301" cy="10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4A3E"/>
    <w:multiLevelType w:val="hybridMultilevel"/>
    <w:tmpl w:val="8F3A19D8"/>
    <w:lvl w:ilvl="0" w:tplc="1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03580"/>
    <w:multiLevelType w:val="multilevel"/>
    <w:tmpl w:val="7454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528EC"/>
    <w:multiLevelType w:val="multilevel"/>
    <w:tmpl w:val="347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4623F"/>
    <w:multiLevelType w:val="multilevel"/>
    <w:tmpl w:val="088C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475FF"/>
    <w:multiLevelType w:val="multilevel"/>
    <w:tmpl w:val="EE56D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A0B2B"/>
    <w:multiLevelType w:val="hybridMultilevel"/>
    <w:tmpl w:val="A3CEBD24"/>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B6256A"/>
    <w:multiLevelType w:val="hybridMultilevel"/>
    <w:tmpl w:val="49C201A2"/>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82120"/>
    <w:multiLevelType w:val="multilevel"/>
    <w:tmpl w:val="088C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F2F5F"/>
    <w:multiLevelType w:val="multilevel"/>
    <w:tmpl w:val="038E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C5070"/>
    <w:multiLevelType w:val="multilevel"/>
    <w:tmpl w:val="3C2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06476"/>
    <w:multiLevelType w:val="multilevel"/>
    <w:tmpl w:val="8E4C9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6886440"/>
    <w:multiLevelType w:val="hybridMultilevel"/>
    <w:tmpl w:val="3AB6E338"/>
    <w:lvl w:ilvl="0" w:tplc="F446DF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3C57B2"/>
    <w:multiLevelType w:val="multilevel"/>
    <w:tmpl w:val="18B8AD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0171293"/>
    <w:multiLevelType w:val="multilevel"/>
    <w:tmpl w:val="9C0280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248446F"/>
    <w:multiLevelType w:val="hybridMultilevel"/>
    <w:tmpl w:val="238ADDD4"/>
    <w:lvl w:ilvl="0" w:tplc="1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8705F8"/>
    <w:multiLevelType w:val="multilevel"/>
    <w:tmpl w:val="35542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C3B8C"/>
    <w:multiLevelType w:val="multilevel"/>
    <w:tmpl w:val="38F8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92E4A"/>
    <w:multiLevelType w:val="multilevel"/>
    <w:tmpl w:val="1EC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F53F6"/>
    <w:multiLevelType w:val="multilevel"/>
    <w:tmpl w:val="B3AE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64C2D"/>
    <w:multiLevelType w:val="multilevel"/>
    <w:tmpl w:val="20D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502F7"/>
    <w:multiLevelType w:val="multilevel"/>
    <w:tmpl w:val="FE0E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421D0"/>
    <w:multiLevelType w:val="multilevel"/>
    <w:tmpl w:val="D1FE8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B4E48"/>
    <w:multiLevelType w:val="multilevel"/>
    <w:tmpl w:val="DAA2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E329EB"/>
    <w:multiLevelType w:val="multilevel"/>
    <w:tmpl w:val="9174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71D76"/>
    <w:multiLevelType w:val="multilevel"/>
    <w:tmpl w:val="F8EC3624"/>
    <w:lvl w:ilvl="0">
      <w:start w:val="1"/>
      <w:numFmt w:val="bullet"/>
      <w:lvlText w:val="•"/>
      <w:lvlJc w:val="left"/>
      <w:pPr>
        <w:ind w:left="726" w:hanging="7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50" w:hanging="155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270" w:hanging="227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990" w:hanging="299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10" w:hanging="371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430" w:hanging="443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150" w:hanging="515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70" w:hanging="587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590" w:hanging="659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5" w15:restartNumberingAfterBreak="0">
    <w:nsid w:val="4AE03B29"/>
    <w:multiLevelType w:val="multilevel"/>
    <w:tmpl w:val="8674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F7DD9"/>
    <w:multiLevelType w:val="multilevel"/>
    <w:tmpl w:val="88E64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6"/>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E91A47"/>
    <w:multiLevelType w:val="multilevel"/>
    <w:tmpl w:val="088C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1F145E"/>
    <w:multiLevelType w:val="multilevel"/>
    <w:tmpl w:val="2042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46921"/>
    <w:multiLevelType w:val="multilevel"/>
    <w:tmpl w:val="B148C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37F6C70"/>
    <w:multiLevelType w:val="multilevel"/>
    <w:tmpl w:val="85AA57B2"/>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3B91BA5"/>
    <w:multiLevelType w:val="multilevel"/>
    <w:tmpl w:val="4D9EF5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AE7C4D"/>
    <w:multiLevelType w:val="multilevel"/>
    <w:tmpl w:val="088C6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84489"/>
    <w:multiLevelType w:val="multilevel"/>
    <w:tmpl w:val="DCD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C773F"/>
    <w:multiLevelType w:val="multilevel"/>
    <w:tmpl w:val="0EF6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7723DA"/>
    <w:multiLevelType w:val="multilevel"/>
    <w:tmpl w:val="2BD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93F3C"/>
    <w:multiLevelType w:val="multilevel"/>
    <w:tmpl w:val="346E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5D258E"/>
    <w:multiLevelType w:val="hybridMultilevel"/>
    <w:tmpl w:val="15408F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8D5587"/>
    <w:multiLevelType w:val="multilevel"/>
    <w:tmpl w:val="C83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85B30"/>
    <w:multiLevelType w:val="multilevel"/>
    <w:tmpl w:val="2D1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7583B"/>
    <w:multiLevelType w:val="multilevel"/>
    <w:tmpl w:val="519A04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2FF60CD"/>
    <w:multiLevelType w:val="multilevel"/>
    <w:tmpl w:val="C55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21055"/>
    <w:multiLevelType w:val="multilevel"/>
    <w:tmpl w:val="8836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B97453"/>
    <w:multiLevelType w:val="multilevel"/>
    <w:tmpl w:val="AA4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42E47"/>
    <w:multiLevelType w:val="hybridMultilevel"/>
    <w:tmpl w:val="370C3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9858108">
    <w:abstractNumId w:val="7"/>
  </w:num>
  <w:num w:numId="2" w16cid:durableId="181016285">
    <w:abstractNumId w:val="9"/>
  </w:num>
  <w:num w:numId="3" w16cid:durableId="783698636">
    <w:abstractNumId w:val="33"/>
  </w:num>
  <w:num w:numId="4" w16cid:durableId="1861776303">
    <w:abstractNumId w:val="31"/>
  </w:num>
  <w:num w:numId="5" w16cid:durableId="1027214998">
    <w:abstractNumId w:val="39"/>
  </w:num>
  <w:num w:numId="6" w16cid:durableId="1147167711">
    <w:abstractNumId w:val="17"/>
  </w:num>
  <w:num w:numId="7" w16cid:durableId="1793590748">
    <w:abstractNumId w:val="3"/>
  </w:num>
  <w:num w:numId="8" w16cid:durableId="1542205417">
    <w:abstractNumId w:val="32"/>
  </w:num>
  <w:num w:numId="9" w16cid:durableId="833491198">
    <w:abstractNumId w:val="27"/>
  </w:num>
  <w:num w:numId="10" w16cid:durableId="797605677">
    <w:abstractNumId w:val="0"/>
  </w:num>
  <w:num w:numId="11" w16cid:durableId="1944335373">
    <w:abstractNumId w:val="14"/>
  </w:num>
  <w:num w:numId="12" w16cid:durableId="1016418159">
    <w:abstractNumId w:val="35"/>
  </w:num>
  <w:num w:numId="13" w16cid:durableId="1456749009">
    <w:abstractNumId w:val="24"/>
  </w:num>
  <w:num w:numId="14" w16cid:durableId="506093001">
    <w:abstractNumId w:val="26"/>
  </w:num>
  <w:num w:numId="15" w16cid:durableId="1035304094">
    <w:abstractNumId w:val="12"/>
  </w:num>
  <w:num w:numId="16" w16cid:durableId="1187405273">
    <w:abstractNumId w:val="13"/>
  </w:num>
  <w:num w:numId="17" w16cid:durableId="2101022202">
    <w:abstractNumId w:val="10"/>
  </w:num>
  <w:num w:numId="18" w16cid:durableId="611016698">
    <w:abstractNumId w:val="30"/>
  </w:num>
  <w:num w:numId="19" w16cid:durableId="783503726">
    <w:abstractNumId w:val="40"/>
  </w:num>
  <w:num w:numId="20" w16cid:durableId="1815180320">
    <w:abstractNumId w:val="29"/>
  </w:num>
  <w:num w:numId="21" w16cid:durableId="1748183628">
    <w:abstractNumId w:val="34"/>
  </w:num>
  <w:num w:numId="22" w16cid:durableId="151022077">
    <w:abstractNumId w:val="43"/>
  </w:num>
  <w:num w:numId="23" w16cid:durableId="494344391">
    <w:abstractNumId w:val="1"/>
  </w:num>
  <w:num w:numId="24" w16cid:durableId="946035779">
    <w:abstractNumId w:val="25"/>
  </w:num>
  <w:num w:numId="25" w16cid:durableId="1120949680">
    <w:abstractNumId w:val="38"/>
  </w:num>
  <w:num w:numId="26" w16cid:durableId="1766531177">
    <w:abstractNumId w:val="37"/>
  </w:num>
  <w:num w:numId="27" w16cid:durableId="572588569">
    <w:abstractNumId w:val="36"/>
  </w:num>
  <w:num w:numId="28" w16cid:durableId="1168013744">
    <w:abstractNumId w:val="21"/>
  </w:num>
  <w:num w:numId="29" w16cid:durableId="782847292">
    <w:abstractNumId w:val="15"/>
  </w:num>
  <w:num w:numId="30" w16cid:durableId="1809471917">
    <w:abstractNumId w:val="18"/>
  </w:num>
  <w:num w:numId="31" w16cid:durableId="293215546">
    <w:abstractNumId w:val="19"/>
  </w:num>
  <w:num w:numId="32" w16cid:durableId="1150361579">
    <w:abstractNumId w:val="4"/>
  </w:num>
  <w:num w:numId="33" w16cid:durableId="112024923">
    <w:abstractNumId w:val="41"/>
  </w:num>
  <w:num w:numId="34" w16cid:durableId="719938072">
    <w:abstractNumId w:val="20"/>
  </w:num>
  <w:num w:numId="35" w16cid:durableId="1733653709">
    <w:abstractNumId w:val="8"/>
  </w:num>
  <w:num w:numId="36" w16cid:durableId="2120372792">
    <w:abstractNumId w:val="23"/>
  </w:num>
  <w:num w:numId="37" w16cid:durableId="1248267506">
    <w:abstractNumId w:val="2"/>
  </w:num>
  <w:num w:numId="38" w16cid:durableId="2076318376">
    <w:abstractNumId w:val="44"/>
  </w:num>
  <w:num w:numId="39" w16cid:durableId="745955419">
    <w:abstractNumId w:val="42"/>
  </w:num>
  <w:num w:numId="40" w16cid:durableId="1646738133">
    <w:abstractNumId w:val="28"/>
  </w:num>
  <w:num w:numId="41" w16cid:durableId="1627419946">
    <w:abstractNumId w:val="22"/>
  </w:num>
  <w:num w:numId="42" w16cid:durableId="1429084638">
    <w:abstractNumId w:val="16"/>
  </w:num>
  <w:num w:numId="43" w16cid:durableId="1979719131">
    <w:abstractNumId w:val="11"/>
  </w:num>
  <w:num w:numId="44" w16cid:durableId="1291936585">
    <w:abstractNumId w:val="6"/>
  </w:num>
  <w:num w:numId="45" w16cid:durableId="1092243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52"/>
    <w:rsid w:val="00110ACF"/>
    <w:rsid w:val="001F3B1C"/>
    <w:rsid w:val="002A7752"/>
    <w:rsid w:val="002E18BB"/>
    <w:rsid w:val="002E207D"/>
    <w:rsid w:val="002E3FF5"/>
    <w:rsid w:val="0034453D"/>
    <w:rsid w:val="003507C4"/>
    <w:rsid w:val="003E7F6C"/>
    <w:rsid w:val="003F6E6A"/>
    <w:rsid w:val="004C7703"/>
    <w:rsid w:val="004E0047"/>
    <w:rsid w:val="005C26B2"/>
    <w:rsid w:val="005C36A5"/>
    <w:rsid w:val="005D1E04"/>
    <w:rsid w:val="006A22D5"/>
    <w:rsid w:val="006C1654"/>
    <w:rsid w:val="00722A9D"/>
    <w:rsid w:val="00797D62"/>
    <w:rsid w:val="007B732D"/>
    <w:rsid w:val="007D124A"/>
    <w:rsid w:val="008A52D9"/>
    <w:rsid w:val="008C4C38"/>
    <w:rsid w:val="008E63C8"/>
    <w:rsid w:val="00916694"/>
    <w:rsid w:val="009202B6"/>
    <w:rsid w:val="00964FA7"/>
    <w:rsid w:val="009E36A0"/>
    <w:rsid w:val="00A307AA"/>
    <w:rsid w:val="00A77165"/>
    <w:rsid w:val="00AB69F8"/>
    <w:rsid w:val="00B108FB"/>
    <w:rsid w:val="00B21038"/>
    <w:rsid w:val="00B64E7F"/>
    <w:rsid w:val="00C46CAF"/>
    <w:rsid w:val="00D14CAA"/>
    <w:rsid w:val="00D44ABD"/>
    <w:rsid w:val="00D51FA7"/>
    <w:rsid w:val="00D5779A"/>
    <w:rsid w:val="00D6627D"/>
    <w:rsid w:val="00DA28D7"/>
    <w:rsid w:val="00DA3F69"/>
    <w:rsid w:val="00DE0BFA"/>
    <w:rsid w:val="00E00391"/>
    <w:rsid w:val="00E6334E"/>
    <w:rsid w:val="00E878A1"/>
    <w:rsid w:val="00EA210F"/>
    <w:rsid w:val="00EB1C64"/>
    <w:rsid w:val="00EF5252"/>
    <w:rsid w:val="00FC45EC"/>
    <w:rsid w:val="00FE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AC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2D"/>
    <w:rPr>
      <w:rFonts w:ascii="Century Gothic" w:hAnsi="Century Gothic"/>
    </w:rPr>
  </w:style>
  <w:style w:type="paragraph" w:styleId="Ttulo1">
    <w:name w:val="heading 1"/>
    <w:basedOn w:val="Normal"/>
    <w:next w:val="Normal"/>
    <w:link w:val="Ttulo1Car"/>
    <w:uiPriority w:val="9"/>
    <w:qFormat/>
    <w:rsid w:val="007B732D"/>
    <w:pPr>
      <w:keepNext/>
      <w:keepLines/>
      <w:spacing w:before="240"/>
      <w:outlineLvl w:val="0"/>
    </w:pPr>
    <w:rPr>
      <w:rFonts w:eastAsiaTheme="majorEastAsia" w:cstheme="majorBidi"/>
      <w:b/>
      <w:color w:val="4BA6DE"/>
      <w:sz w:val="32"/>
      <w:szCs w:val="32"/>
    </w:rPr>
  </w:style>
  <w:style w:type="paragraph" w:styleId="Ttulo2">
    <w:name w:val="heading 2"/>
    <w:basedOn w:val="Normal"/>
    <w:next w:val="Normal"/>
    <w:link w:val="Ttulo2Car"/>
    <w:uiPriority w:val="9"/>
    <w:semiHidden/>
    <w:unhideWhenUsed/>
    <w:qFormat/>
    <w:rsid w:val="007B732D"/>
    <w:pPr>
      <w:keepNext/>
      <w:keepLines/>
      <w:spacing w:before="40"/>
      <w:outlineLvl w:val="1"/>
    </w:pPr>
    <w:rPr>
      <w:rFonts w:eastAsiaTheme="majorEastAsia"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F3B1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752"/>
    <w:pPr>
      <w:tabs>
        <w:tab w:val="center" w:pos="4680"/>
        <w:tab w:val="right" w:pos="9360"/>
      </w:tabs>
    </w:pPr>
  </w:style>
  <w:style w:type="character" w:customStyle="1" w:styleId="EncabezadoCar">
    <w:name w:val="Encabezado Car"/>
    <w:basedOn w:val="Fuentedeprrafopredeter"/>
    <w:link w:val="Encabezado"/>
    <w:uiPriority w:val="99"/>
    <w:rsid w:val="002A7752"/>
  </w:style>
  <w:style w:type="paragraph" w:styleId="Piedepgina">
    <w:name w:val="footer"/>
    <w:basedOn w:val="Normal"/>
    <w:link w:val="PiedepginaCar"/>
    <w:uiPriority w:val="99"/>
    <w:unhideWhenUsed/>
    <w:rsid w:val="002A7752"/>
    <w:pPr>
      <w:tabs>
        <w:tab w:val="center" w:pos="4680"/>
        <w:tab w:val="right" w:pos="9360"/>
      </w:tabs>
    </w:pPr>
  </w:style>
  <w:style w:type="character" w:customStyle="1" w:styleId="PiedepginaCar">
    <w:name w:val="Pie de página Car"/>
    <w:basedOn w:val="Fuentedeprrafopredeter"/>
    <w:link w:val="Piedepgina"/>
    <w:uiPriority w:val="99"/>
    <w:rsid w:val="002A7752"/>
  </w:style>
  <w:style w:type="character" w:customStyle="1" w:styleId="Ttulo1Car">
    <w:name w:val="Título 1 Car"/>
    <w:basedOn w:val="Fuentedeprrafopredeter"/>
    <w:link w:val="Ttulo1"/>
    <w:uiPriority w:val="9"/>
    <w:rsid w:val="007B732D"/>
    <w:rPr>
      <w:rFonts w:ascii="Century Gothic" w:eastAsiaTheme="majorEastAsia" w:hAnsi="Century Gothic" w:cstheme="majorBidi"/>
      <w:b/>
      <w:color w:val="4BA6DE"/>
      <w:sz w:val="32"/>
      <w:szCs w:val="32"/>
    </w:rPr>
  </w:style>
  <w:style w:type="character" w:customStyle="1" w:styleId="Ttulo2Car">
    <w:name w:val="Título 2 Car"/>
    <w:basedOn w:val="Fuentedeprrafopredeter"/>
    <w:link w:val="Ttulo2"/>
    <w:uiPriority w:val="9"/>
    <w:semiHidden/>
    <w:rsid w:val="007B732D"/>
    <w:rPr>
      <w:rFonts w:ascii="Century Gothic" w:eastAsiaTheme="majorEastAsia" w:hAnsi="Century Gothic" w:cstheme="majorBidi"/>
      <w:color w:val="2E74B5" w:themeColor="accent1" w:themeShade="BF"/>
      <w:sz w:val="26"/>
      <w:szCs w:val="26"/>
    </w:rPr>
  </w:style>
  <w:style w:type="paragraph" w:styleId="Ttulo">
    <w:name w:val="Title"/>
    <w:basedOn w:val="Normal"/>
    <w:next w:val="Normal"/>
    <w:link w:val="TtuloCar"/>
    <w:uiPriority w:val="10"/>
    <w:qFormat/>
    <w:rsid w:val="007B732D"/>
    <w:pPr>
      <w:contextualSpacing/>
    </w:pPr>
    <w:rPr>
      <w:rFonts w:eastAsiaTheme="majorEastAsia" w:cstheme="majorBidi"/>
      <w:b/>
      <w:spacing w:val="-10"/>
      <w:kern w:val="28"/>
      <w:sz w:val="56"/>
      <w:szCs w:val="56"/>
    </w:rPr>
  </w:style>
  <w:style w:type="character" w:customStyle="1" w:styleId="TtuloCar">
    <w:name w:val="Título Car"/>
    <w:basedOn w:val="Fuentedeprrafopredeter"/>
    <w:link w:val="Ttulo"/>
    <w:uiPriority w:val="10"/>
    <w:rsid w:val="007B732D"/>
    <w:rPr>
      <w:rFonts w:ascii="Century Gothic" w:eastAsiaTheme="majorEastAsia" w:hAnsi="Century Gothic" w:cstheme="majorBidi"/>
      <w:b/>
      <w:spacing w:val="-10"/>
      <w:kern w:val="28"/>
      <w:sz w:val="56"/>
      <w:szCs w:val="56"/>
    </w:rPr>
  </w:style>
  <w:style w:type="paragraph" w:styleId="Prrafodelista">
    <w:name w:val="List Paragraph"/>
    <w:basedOn w:val="Normal"/>
    <w:uiPriority w:val="34"/>
    <w:qFormat/>
    <w:rsid w:val="00DA3F69"/>
    <w:pPr>
      <w:spacing w:after="160" w:line="259" w:lineRule="auto"/>
      <w:ind w:left="720"/>
      <w:contextualSpacing/>
    </w:pPr>
    <w:rPr>
      <w:rFonts w:asciiTheme="minorHAnsi" w:hAnsiTheme="minorHAnsi"/>
      <w:sz w:val="22"/>
      <w:szCs w:val="22"/>
      <w:lang w:val="es-CR"/>
    </w:rPr>
  </w:style>
  <w:style w:type="character" w:styleId="Hipervnculo">
    <w:name w:val="Hyperlink"/>
    <w:basedOn w:val="Fuentedeprrafopredeter"/>
    <w:uiPriority w:val="99"/>
    <w:unhideWhenUsed/>
    <w:rsid w:val="00B64E7F"/>
    <w:rPr>
      <w:color w:val="0563C1" w:themeColor="hyperlink"/>
      <w:u w:val="single"/>
    </w:rPr>
  </w:style>
  <w:style w:type="character" w:customStyle="1" w:styleId="Mencinsinresolver1">
    <w:name w:val="Mención sin resolver1"/>
    <w:basedOn w:val="Fuentedeprrafopredeter"/>
    <w:uiPriority w:val="99"/>
    <w:rsid w:val="00B64E7F"/>
    <w:rPr>
      <w:color w:val="605E5C"/>
      <w:shd w:val="clear" w:color="auto" w:fill="E1DFDD"/>
    </w:rPr>
  </w:style>
  <w:style w:type="character" w:customStyle="1" w:styleId="Ttulo3Car">
    <w:name w:val="Título 3 Car"/>
    <w:basedOn w:val="Fuentedeprrafopredeter"/>
    <w:link w:val="Ttulo3"/>
    <w:uiPriority w:val="9"/>
    <w:semiHidden/>
    <w:rsid w:val="001F3B1C"/>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110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1207</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Carla Arce</cp:lastModifiedBy>
  <cp:revision>6</cp:revision>
  <cp:lastPrinted>2025-11-11T19:03:00Z</cp:lastPrinted>
  <dcterms:created xsi:type="dcterms:W3CDTF">2025-11-11T19:50:00Z</dcterms:created>
  <dcterms:modified xsi:type="dcterms:W3CDTF">2025-11-11T21:02:00Z</dcterms:modified>
</cp:coreProperties>
</file>